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761560182" r:id="rId9"/>
        </w:object>
      </w:r>
    </w:p>
    <w:p w14:paraId="31F867C2" w14:textId="4BF8682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AE4C4C">
        <w:rPr>
          <w:rFonts w:ascii="Arial" w:hAnsi="Arial" w:cs="Arial"/>
          <w:b/>
          <w:sz w:val="20"/>
          <w:szCs w:val="20"/>
        </w:rPr>
        <w:t>Ы</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484437">
        <w:rPr>
          <w:rFonts w:ascii="Arial" w:hAnsi="Arial" w:cs="Arial"/>
          <w:b/>
          <w:sz w:val="20"/>
          <w:szCs w:val="20"/>
        </w:rPr>
        <w:t>Приказом</w:t>
      </w:r>
      <w:r w:rsidRPr="00E474BA">
        <w:rPr>
          <w:rFonts w:ascii="Arial" w:hAnsi="Arial" w:cs="Arial"/>
          <w:b/>
          <w:sz w:val="20"/>
          <w:szCs w:val="20"/>
        </w:rPr>
        <w:t xml:space="preserve"> </w:t>
      </w:r>
      <w:r w:rsidR="00D8230B" w:rsidRPr="00E474BA">
        <w:rPr>
          <w:rFonts w:ascii="Arial" w:hAnsi="Arial" w:cs="Arial"/>
          <w:b/>
          <w:sz w:val="20"/>
          <w:szCs w:val="20"/>
        </w:rPr>
        <w:t xml:space="preserve">ООО «Славнефть-Красноярскнефтегаз» </w:t>
      </w:r>
    </w:p>
    <w:p w14:paraId="29DD2234" w14:textId="442CF06C"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D24F49">
        <w:rPr>
          <w:rFonts w:ascii="Arial" w:hAnsi="Arial" w:cs="Arial"/>
          <w:b/>
          <w:sz w:val="20"/>
          <w:szCs w:val="20"/>
        </w:rPr>
        <w:t>29</w:t>
      </w:r>
      <w:r w:rsidRPr="00E474BA">
        <w:rPr>
          <w:rFonts w:ascii="Arial" w:hAnsi="Arial" w:cs="Arial"/>
          <w:b/>
          <w:sz w:val="20"/>
          <w:szCs w:val="20"/>
        </w:rPr>
        <w:t>»</w:t>
      </w:r>
      <w:r w:rsidR="008F6127" w:rsidRPr="00E474BA">
        <w:rPr>
          <w:rFonts w:ascii="Arial" w:hAnsi="Arial" w:cs="Arial"/>
          <w:b/>
          <w:sz w:val="20"/>
          <w:szCs w:val="20"/>
        </w:rPr>
        <w:t xml:space="preserve"> </w:t>
      </w:r>
      <w:r w:rsidR="00D24F49">
        <w:rPr>
          <w:rFonts w:ascii="Arial" w:hAnsi="Arial" w:cs="Arial"/>
          <w:b/>
          <w:sz w:val="20"/>
          <w:szCs w:val="20"/>
        </w:rPr>
        <w:t>сентября</w:t>
      </w:r>
      <w:r w:rsidRPr="00E474BA">
        <w:rPr>
          <w:rFonts w:ascii="Arial" w:hAnsi="Arial" w:cs="Arial"/>
          <w:b/>
          <w:sz w:val="20"/>
          <w:szCs w:val="20"/>
        </w:rPr>
        <w:t xml:space="preserve"> 20</w:t>
      </w:r>
      <w:r w:rsidR="00D24F49">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D24F49">
        <w:rPr>
          <w:rFonts w:ascii="Arial" w:hAnsi="Arial" w:cs="Arial"/>
          <w:b/>
          <w:sz w:val="20"/>
          <w:szCs w:val="20"/>
        </w:rPr>
        <w:t>1177</w:t>
      </w:r>
      <w:r w:rsidRPr="00E474BA">
        <w:rPr>
          <w:rFonts w:ascii="Arial" w:hAnsi="Arial" w:cs="Arial"/>
          <w:b/>
          <w:sz w:val="20"/>
          <w:szCs w:val="20"/>
        </w:rPr>
        <w:t xml:space="preserve"> </w:t>
      </w:r>
    </w:p>
    <w:p w14:paraId="2375FFC8" w14:textId="04340700" w:rsidR="00ED1AD9" w:rsidRPr="00E474BA" w:rsidRDefault="00ED1AD9" w:rsidP="004D2046">
      <w:pPr>
        <w:pStyle w:val="a6"/>
        <w:spacing w:line="360" w:lineRule="auto"/>
        <w:ind w:left="5387"/>
      </w:pPr>
      <w:r w:rsidRPr="00E474BA">
        <w:rPr>
          <w:rFonts w:ascii="Arial" w:hAnsi="Arial" w:cs="Arial"/>
          <w:b/>
          <w:sz w:val="20"/>
          <w:szCs w:val="20"/>
        </w:rPr>
        <w:t>Введен</w:t>
      </w:r>
      <w:r w:rsidR="00AE4C4C">
        <w:rPr>
          <w:rFonts w:ascii="Arial" w:hAnsi="Arial" w:cs="Arial"/>
          <w:b/>
          <w:sz w:val="20"/>
          <w:szCs w:val="20"/>
        </w:rPr>
        <w:t>ы</w:t>
      </w:r>
      <w:r w:rsidRPr="00E474BA">
        <w:rPr>
          <w:rFonts w:ascii="Arial" w:hAnsi="Arial" w:cs="Arial"/>
          <w:b/>
          <w:sz w:val="20"/>
          <w:szCs w:val="20"/>
        </w:rPr>
        <w:t xml:space="preserve"> в действие </w:t>
      </w:r>
      <w:r w:rsidR="00D24F49">
        <w:rPr>
          <w:rFonts w:ascii="Arial" w:hAnsi="Arial" w:cs="Arial"/>
          <w:b/>
          <w:sz w:val="20"/>
          <w:szCs w:val="20"/>
        </w:rPr>
        <w:t xml:space="preserve">с </w:t>
      </w:r>
      <w:r w:rsidR="00D24F49">
        <w:rPr>
          <w:rFonts w:ascii="Arial" w:hAnsi="Arial" w:cs="Arial"/>
          <w:b/>
          <w:sz w:val="20"/>
          <w:szCs w:val="20"/>
        </w:rPr>
        <w:br/>
        <w:t>«29</w:t>
      </w:r>
      <w:r w:rsidR="000946EC">
        <w:rPr>
          <w:rFonts w:ascii="Arial" w:hAnsi="Arial" w:cs="Arial"/>
          <w:b/>
          <w:sz w:val="20"/>
          <w:szCs w:val="20"/>
        </w:rPr>
        <w:t xml:space="preserve">» </w:t>
      </w:r>
      <w:r w:rsidR="00D24F49">
        <w:rPr>
          <w:rFonts w:ascii="Arial" w:hAnsi="Arial" w:cs="Arial"/>
          <w:b/>
          <w:sz w:val="20"/>
          <w:szCs w:val="20"/>
        </w:rPr>
        <w:t>сентября</w:t>
      </w:r>
      <w:r w:rsidR="00471B6E" w:rsidRPr="00E474BA">
        <w:rPr>
          <w:rFonts w:ascii="Arial" w:hAnsi="Arial" w:cs="Arial"/>
          <w:b/>
          <w:sz w:val="20"/>
          <w:szCs w:val="20"/>
        </w:rPr>
        <w:t xml:space="preserve"> 20</w:t>
      </w:r>
      <w:r w:rsidR="00D24F49">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4518300E" w14:textId="77777777" w:rsidR="00AE4C4C" w:rsidRDefault="00AE4C4C" w:rsidP="004A1847">
            <w:pPr>
              <w:jc w:val="center"/>
              <w:rPr>
                <w:rFonts w:ascii="Arial" w:hAnsi="Arial" w:cs="Arial"/>
                <w:b/>
                <w:spacing w:val="-4"/>
                <w:sz w:val="26"/>
                <w:szCs w:val="26"/>
              </w:rPr>
            </w:pPr>
            <w:r>
              <w:rPr>
                <w:rFonts w:ascii="Arial" w:hAnsi="Arial" w:cs="Arial"/>
                <w:b/>
                <w:spacing w:val="-4"/>
                <w:sz w:val="26"/>
                <w:szCs w:val="26"/>
              </w:rPr>
              <w:t>МЕТОДИЧЕСКИЕ УКАЗАНИЯ</w:t>
            </w:r>
          </w:p>
          <w:p w14:paraId="0B8ED4A3" w14:textId="37F174BC" w:rsidR="001B5B9B" w:rsidRPr="00E474BA" w:rsidRDefault="00B0006A" w:rsidP="003208A2">
            <w:pPr>
              <w:spacing w:after="120"/>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5ED56A1" w:rsidR="001B5B9B" w:rsidRPr="001D4889" w:rsidRDefault="00813E76" w:rsidP="002279E3">
            <w:pPr>
              <w:spacing w:before="120" w:after="720"/>
              <w:jc w:val="center"/>
              <w:rPr>
                <w:sz w:val="32"/>
                <w:szCs w:val="32"/>
              </w:rPr>
            </w:pPr>
            <w:r w:rsidRPr="00036F89">
              <w:rPr>
                <w:rFonts w:ascii="Arial" w:hAnsi="Arial" w:cs="Arial"/>
                <w:b/>
                <w:sz w:val="32"/>
                <w:szCs w:val="32"/>
              </w:rPr>
              <w:t>ПРИ</w:t>
            </w:r>
            <w:r w:rsidR="002279E3">
              <w:rPr>
                <w:rFonts w:ascii="Arial" w:hAnsi="Arial" w:cs="Arial"/>
                <w:b/>
                <w:sz w:val="32"/>
                <w:szCs w:val="32"/>
              </w:rPr>
              <w:t>МЕНЕ</w:t>
            </w:r>
            <w:r w:rsidR="00322D17" w:rsidRPr="00036F89">
              <w:rPr>
                <w:rFonts w:ascii="Arial" w:hAnsi="Arial" w:cs="Arial"/>
                <w:b/>
                <w:sz w:val="32"/>
                <w:szCs w:val="32"/>
              </w:rPr>
              <w:t>НИЕ</w:t>
            </w:r>
            <w:r w:rsidRPr="00036F89">
              <w:rPr>
                <w:rFonts w:ascii="Arial" w:hAnsi="Arial" w:cs="Arial"/>
                <w:b/>
                <w:sz w:val="32"/>
                <w:szCs w:val="32"/>
              </w:rPr>
              <w:t xml:space="preserve"> ДИСПЕТЧЕРСКИХ НАИМЕНОВАНИЙ ЭЛЕКТРОТЕХНИЧЕСКО</w:t>
            </w:r>
            <w:r w:rsidR="002279E3">
              <w:rPr>
                <w:rFonts w:ascii="Arial" w:hAnsi="Arial" w:cs="Arial"/>
                <w:b/>
                <w:sz w:val="32"/>
                <w:szCs w:val="32"/>
              </w:rPr>
              <w:t>ГО</w:t>
            </w:r>
            <w:r w:rsidRPr="00036F89">
              <w:rPr>
                <w:rFonts w:ascii="Arial" w:hAnsi="Arial" w:cs="Arial"/>
                <w:b/>
                <w:sz w:val="32"/>
                <w:szCs w:val="32"/>
              </w:rPr>
              <w:t xml:space="preserve"> ОБОРУДОВАНИ</w:t>
            </w:r>
            <w:r w:rsidR="002279E3">
              <w:rPr>
                <w:rFonts w:ascii="Arial" w:hAnsi="Arial" w:cs="Arial"/>
                <w:b/>
                <w:sz w:val="32"/>
                <w:szCs w:val="32"/>
              </w:rPr>
              <w:t>Я</w:t>
            </w:r>
            <w:r w:rsidRPr="00036F89">
              <w:rPr>
                <w:rFonts w:ascii="Arial" w:hAnsi="Arial" w:cs="Arial"/>
                <w:b/>
                <w:sz w:val="32"/>
                <w:szCs w:val="32"/>
              </w:rPr>
              <w:t xml:space="preserve"> 0,4-35 </w:t>
            </w:r>
            <w:proofErr w:type="spellStart"/>
            <w:r w:rsidRPr="00036F89">
              <w:rPr>
                <w:rFonts w:ascii="Arial" w:hAnsi="Arial" w:cs="Arial"/>
                <w:b/>
                <w:sz w:val="32"/>
                <w:szCs w:val="32"/>
              </w:rPr>
              <w:t>кВ</w:t>
            </w:r>
            <w:proofErr w:type="spellEnd"/>
          </w:p>
        </w:tc>
      </w:tr>
      <w:tr w:rsidR="001B5B9B" w:rsidRPr="00E474BA" w14:paraId="60D1AB51" w14:textId="77777777" w:rsidTr="00583E1E">
        <w:tc>
          <w:tcPr>
            <w:tcW w:w="5000" w:type="pct"/>
          </w:tcPr>
          <w:p w14:paraId="0BF2130E" w14:textId="68F632CB"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F56FD8" w:rsidRPr="00F56FD8">
              <w:rPr>
                <w:rFonts w:ascii="Arial" w:hAnsi="Arial" w:cs="Arial"/>
                <w:b/>
                <w:caps/>
              </w:rPr>
              <w:t>П2-04 М-0041 ЮЛ-428</w:t>
            </w:r>
          </w:p>
        </w:tc>
      </w:tr>
      <w:tr w:rsidR="001B5B9B" w:rsidRPr="00E474BA" w14:paraId="123A58F7" w14:textId="77777777" w:rsidTr="00583E1E">
        <w:tc>
          <w:tcPr>
            <w:tcW w:w="5000" w:type="pct"/>
          </w:tcPr>
          <w:p w14:paraId="66A63B35" w14:textId="4810DA26" w:rsidR="001B5B9B" w:rsidRPr="00813E76" w:rsidRDefault="001B5B9B" w:rsidP="00F56FD8">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F56FD8">
              <w:rPr>
                <w:rFonts w:ascii="Arial" w:hAnsi="Arial" w:cs="Arial"/>
                <w:b/>
                <w:caps/>
                <w:snapToGrid w:val="0"/>
                <w:sz w:val="20"/>
                <w:szCs w:val="20"/>
              </w:rPr>
              <w:t>2</w:t>
            </w:r>
          </w:p>
        </w:tc>
      </w:tr>
    </w:tbl>
    <w:p w14:paraId="52A4DF9D" w14:textId="77777777" w:rsidR="00813E76" w:rsidRPr="00E67267" w:rsidRDefault="00813E76" w:rsidP="00813E76">
      <w:pPr>
        <w:jc w:val="center"/>
      </w:pPr>
    </w:p>
    <w:p w14:paraId="1A236321" w14:textId="77777777" w:rsidR="00813E76" w:rsidRPr="00E67267" w:rsidRDefault="00813E76" w:rsidP="00813E76">
      <w:pPr>
        <w:jc w:val="center"/>
      </w:pPr>
    </w:p>
    <w:p w14:paraId="5A9E9B57" w14:textId="77777777" w:rsidR="00813E76" w:rsidRPr="00E67267" w:rsidRDefault="00813E76" w:rsidP="00813E76">
      <w:pPr>
        <w:jc w:val="center"/>
      </w:pPr>
    </w:p>
    <w:p w14:paraId="11BA34D8" w14:textId="77777777" w:rsidR="00813E76" w:rsidRPr="00E67267" w:rsidRDefault="00813E76" w:rsidP="00813E76">
      <w:pPr>
        <w:jc w:val="center"/>
      </w:pPr>
    </w:p>
    <w:p w14:paraId="2F8A0CF3" w14:textId="77777777" w:rsidR="00813E76" w:rsidRPr="00E67267" w:rsidRDefault="00813E76" w:rsidP="00813E76">
      <w:pPr>
        <w:jc w:val="center"/>
      </w:pPr>
    </w:p>
    <w:p w14:paraId="5E1F8EE2" w14:textId="77777777" w:rsidR="00813E76" w:rsidRPr="00E67267" w:rsidRDefault="00813E76" w:rsidP="00813E76">
      <w:pPr>
        <w:jc w:val="center"/>
      </w:pPr>
    </w:p>
    <w:p w14:paraId="7BB94E50" w14:textId="77777777" w:rsidR="00813E76" w:rsidRPr="00E67267" w:rsidRDefault="00813E76" w:rsidP="00813E76">
      <w:pPr>
        <w:jc w:val="center"/>
      </w:pPr>
    </w:p>
    <w:p w14:paraId="0EFE4794" w14:textId="77777777" w:rsidR="00813E76" w:rsidRPr="00E67267" w:rsidRDefault="00813E76" w:rsidP="00813E76">
      <w:pPr>
        <w:jc w:val="center"/>
      </w:pPr>
    </w:p>
    <w:p w14:paraId="4C0CBDA0" w14:textId="77777777" w:rsidR="00813E76" w:rsidRPr="00E67267" w:rsidRDefault="00813E76" w:rsidP="00813E76">
      <w:pPr>
        <w:jc w:val="center"/>
      </w:pPr>
    </w:p>
    <w:p w14:paraId="1FD37A32" w14:textId="5AB25A5C" w:rsidR="00813E76" w:rsidRDefault="00813E76" w:rsidP="00813E76">
      <w:pPr>
        <w:jc w:val="center"/>
      </w:pPr>
    </w:p>
    <w:p w14:paraId="07415C88" w14:textId="5250C621" w:rsidR="001D4889" w:rsidRDefault="001D4889" w:rsidP="00813E76">
      <w:pPr>
        <w:jc w:val="center"/>
      </w:pPr>
    </w:p>
    <w:p w14:paraId="7FCDC583" w14:textId="3B13E547" w:rsidR="001D4889" w:rsidRDefault="001D4889" w:rsidP="00813E76">
      <w:pPr>
        <w:jc w:val="center"/>
      </w:pPr>
    </w:p>
    <w:p w14:paraId="054FA74B" w14:textId="6EA95A8E" w:rsidR="001D4889" w:rsidRDefault="001D4889" w:rsidP="00813E76">
      <w:pPr>
        <w:jc w:val="center"/>
      </w:pPr>
    </w:p>
    <w:p w14:paraId="424E448D" w14:textId="57C594AE" w:rsidR="001D4889" w:rsidRPr="00E67267" w:rsidRDefault="001D4889" w:rsidP="00813E76">
      <w:pPr>
        <w:jc w:val="center"/>
      </w:pPr>
    </w:p>
    <w:p w14:paraId="0F038631" w14:textId="77777777" w:rsidR="00813E76" w:rsidRPr="00E67267" w:rsidRDefault="00813E76" w:rsidP="00813E76"/>
    <w:p w14:paraId="153FB7DB" w14:textId="77777777" w:rsidR="00813E76" w:rsidRDefault="00813E76" w:rsidP="00813E76">
      <w:pPr>
        <w:jc w:val="center"/>
        <w:rPr>
          <w:rFonts w:ascii="Arial" w:hAnsi="Arial" w:cs="Arial"/>
          <w:b/>
          <w:sz w:val="18"/>
          <w:szCs w:val="18"/>
        </w:rPr>
      </w:pPr>
    </w:p>
    <w:p w14:paraId="487D0CEC" w14:textId="77777777" w:rsidR="00813E76" w:rsidRDefault="00813E76" w:rsidP="00813E76">
      <w:pPr>
        <w:jc w:val="center"/>
        <w:rPr>
          <w:rFonts w:ascii="Arial" w:hAnsi="Arial" w:cs="Arial"/>
          <w:b/>
          <w:sz w:val="18"/>
          <w:szCs w:val="18"/>
        </w:rPr>
      </w:pPr>
    </w:p>
    <w:p w14:paraId="006594B4" w14:textId="77777777" w:rsidR="00813E76" w:rsidRDefault="00813E76" w:rsidP="00813E76">
      <w:pPr>
        <w:jc w:val="center"/>
        <w:rPr>
          <w:rFonts w:ascii="Arial" w:hAnsi="Arial" w:cs="Arial"/>
          <w:b/>
          <w:sz w:val="18"/>
          <w:szCs w:val="18"/>
        </w:rPr>
      </w:pPr>
    </w:p>
    <w:p w14:paraId="54065E22" w14:textId="77777777" w:rsidR="00813E76" w:rsidRDefault="00813E76" w:rsidP="00813E76">
      <w:pPr>
        <w:jc w:val="center"/>
        <w:rPr>
          <w:rFonts w:ascii="Arial" w:hAnsi="Arial" w:cs="Arial"/>
          <w:b/>
          <w:sz w:val="18"/>
          <w:szCs w:val="18"/>
        </w:rPr>
      </w:pPr>
    </w:p>
    <w:p w14:paraId="135626A8" w14:textId="77777777" w:rsidR="00813E76" w:rsidRDefault="00813E76" w:rsidP="00813E76">
      <w:pPr>
        <w:jc w:val="center"/>
        <w:rPr>
          <w:rFonts w:ascii="Arial" w:hAnsi="Arial" w:cs="Arial"/>
          <w:b/>
          <w:sz w:val="18"/>
          <w:szCs w:val="18"/>
        </w:rPr>
      </w:pPr>
    </w:p>
    <w:p w14:paraId="6B15B6E6" w14:textId="77777777" w:rsidR="00813E76" w:rsidRPr="00E67267" w:rsidRDefault="00813E76" w:rsidP="00813E76">
      <w:pPr>
        <w:jc w:val="center"/>
        <w:rPr>
          <w:rFonts w:ascii="Arial" w:hAnsi="Arial" w:cs="Arial"/>
          <w:b/>
          <w:sz w:val="18"/>
          <w:szCs w:val="18"/>
        </w:rPr>
      </w:pPr>
      <w:r w:rsidRPr="00E67267">
        <w:rPr>
          <w:rFonts w:ascii="Arial" w:hAnsi="Arial" w:cs="Arial"/>
          <w:b/>
          <w:sz w:val="18"/>
          <w:szCs w:val="18"/>
        </w:rPr>
        <w:t>Г. КРАСНОЯРСК</w:t>
      </w:r>
    </w:p>
    <w:p w14:paraId="01CB4146" w14:textId="677CDED9" w:rsidR="00607BFD" w:rsidRPr="00E474BA" w:rsidRDefault="008F6127" w:rsidP="00EA3EB0">
      <w:pPr>
        <w:jc w:val="center"/>
      </w:pPr>
      <w:r w:rsidRPr="00E474BA">
        <w:rPr>
          <w:rFonts w:ascii="Arial" w:hAnsi="Arial" w:cs="Arial"/>
          <w:b/>
          <w:sz w:val="18"/>
          <w:szCs w:val="18"/>
        </w:rPr>
        <w:t>20</w:t>
      </w:r>
      <w:r w:rsidR="00AE4C4C">
        <w:rPr>
          <w:rFonts w:ascii="Arial" w:hAnsi="Arial" w:cs="Arial"/>
          <w:b/>
          <w:sz w:val="18"/>
          <w:szCs w:val="18"/>
        </w:rPr>
        <w:t>2</w:t>
      </w:r>
      <w:r w:rsidR="00813E76">
        <w:rPr>
          <w:rFonts w:ascii="Arial" w:hAnsi="Arial" w:cs="Arial"/>
          <w:b/>
          <w:sz w:val="18"/>
          <w:szCs w:val="18"/>
        </w:rPr>
        <w:t>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E474BA">
        <w:rPr>
          <w:rFonts w:ascii="Arial" w:hAnsi="Arial" w:cs="Arial"/>
          <w:b/>
          <w:sz w:val="32"/>
          <w:szCs w:val="32"/>
        </w:rPr>
        <w:lastRenderedPageBreak/>
        <w:t>СОДЕРЖАНИЕ</w:t>
      </w:r>
      <w:bookmarkEnd w:id="6"/>
      <w:bookmarkEnd w:id="7"/>
      <w:bookmarkEnd w:id="8"/>
      <w:bookmarkEnd w:id="9"/>
      <w:bookmarkEnd w:id="10"/>
    </w:p>
    <w:p w14:paraId="311503A8" w14:textId="41F90A8B" w:rsidR="009A5B2D" w:rsidRDefault="00427847" w:rsidP="009A5B2D">
      <w:pPr>
        <w:pStyle w:val="12"/>
        <w:rPr>
          <w:rFonts w:asciiTheme="minorHAnsi" w:eastAsiaTheme="minorEastAsia" w:hAnsiTheme="minorHAnsi" w:cstheme="minorBidi"/>
          <w:b w:val="0"/>
          <w:bCs w:val="0"/>
          <w:caps w:val="0"/>
          <w:noProof/>
          <w:sz w:val="22"/>
          <w:szCs w:val="22"/>
          <w:lang w:eastAsia="ru-RU"/>
        </w:rPr>
      </w:pPr>
      <w:r w:rsidRPr="0057619A">
        <w:rPr>
          <w:rFonts w:asciiTheme="majorHAnsi" w:hAnsiTheme="majorHAnsi"/>
        </w:rPr>
        <w:fldChar w:fldCharType="begin"/>
      </w:r>
      <w:r w:rsidRPr="0057619A">
        <w:rPr>
          <w:rFonts w:asciiTheme="majorHAnsi" w:hAnsiTheme="majorHAnsi"/>
        </w:rPr>
        <w:instrText xml:space="preserve"> TOC \o "1-3" \u </w:instrText>
      </w:r>
      <w:r w:rsidRPr="0057619A">
        <w:rPr>
          <w:rFonts w:asciiTheme="majorHAnsi" w:hAnsiTheme="majorHAnsi"/>
        </w:rPr>
        <w:fldChar w:fldCharType="separate"/>
      </w:r>
      <w:r w:rsidR="009A5B2D">
        <w:rPr>
          <w:noProof/>
        </w:rPr>
        <w:t>1. ВВОДНЫЕ ПОЛОЖЕНИЯ</w:t>
      </w:r>
      <w:r w:rsidR="009A5B2D">
        <w:rPr>
          <w:noProof/>
        </w:rPr>
        <w:tab/>
      </w:r>
      <w:r w:rsidR="009A5B2D">
        <w:rPr>
          <w:noProof/>
        </w:rPr>
        <w:fldChar w:fldCharType="begin"/>
      </w:r>
      <w:r w:rsidR="009A5B2D">
        <w:rPr>
          <w:noProof/>
        </w:rPr>
        <w:instrText xml:space="preserve"> PAGEREF _Toc147753919 \h </w:instrText>
      </w:r>
      <w:r w:rsidR="009A5B2D">
        <w:rPr>
          <w:noProof/>
        </w:rPr>
      </w:r>
      <w:r w:rsidR="009A5B2D">
        <w:rPr>
          <w:noProof/>
        </w:rPr>
        <w:fldChar w:fldCharType="separate"/>
      </w:r>
      <w:r w:rsidR="009A5B2D">
        <w:rPr>
          <w:noProof/>
        </w:rPr>
        <w:t>3</w:t>
      </w:r>
      <w:r w:rsidR="009A5B2D">
        <w:rPr>
          <w:noProof/>
        </w:rPr>
        <w:fldChar w:fldCharType="end"/>
      </w:r>
    </w:p>
    <w:p w14:paraId="0E3A0AFE" w14:textId="5B3676E3" w:rsidR="009A5B2D" w:rsidRDefault="009A5B2D" w:rsidP="009A5B2D">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_Toc147753920 \h </w:instrText>
      </w:r>
      <w:r>
        <w:rPr>
          <w:noProof/>
        </w:rPr>
      </w:r>
      <w:r>
        <w:rPr>
          <w:noProof/>
        </w:rPr>
        <w:fldChar w:fldCharType="separate"/>
      </w:r>
      <w:r>
        <w:rPr>
          <w:noProof/>
        </w:rPr>
        <w:t>3</w:t>
      </w:r>
      <w:r>
        <w:rPr>
          <w:noProof/>
        </w:rPr>
        <w:fldChar w:fldCharType="end"/>
      </w:r>
    </w:p>
    <w:p w14:paraId="63C471C6" w14:textId="2DFCF195" w:rsidR="009A5B2D" w:rsidRDefault="009A5B2D" w:rsidP="009A5B2D">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ОБЛАСТЬ</w:t>
      </w:r>
      <w:r w:rsidRPr="007101DB">
        <w:rPr>
          <w:i/>
          <w:noProof/>
        </w:rPr>
        <w:t xml:space="preserve"> </w:t>
      </w:r>
      <w:r>
        <w:rPr>
          <w:noProof/>
        </w:rPr>
        <w:t>ДЕЙСТВИЯ</w:t>
      </w:r>
      <w:r>
        <w:rPr>
          <w:noProof/>
        </w:rPr>
        <w:tab/>
      </w:r>
      <w:r>
        <w:rPr>
          <w:noProof/>
        </w:rPr>
        <w:fldChar w:fldCharType="begin"/>
      </w:r>
      <w:r>
        <w:rPr>
          <w:noProof/>
        </w:rPr>
        <w:instrText xml:space="preserve"> PAGEREF _Toc147753921 \h </w:instrText>
      </w:r>
      <w:r>
        <w:rPr>
          <w:noProof/>
        </w:rPr>
      </w:r>
      <w:r>
        <w:rPr>
          <w:noProof/>
        </w:rPr>
        <w:fldChar w:fldCharType="separate"/>
      </w:r>
      <w:r>
        <w:rPr>
          <w:noProof/>
        </w:rPr>
        <w:t>3</w:t>
      </w:r>
      <w:r>
        <w:rPr>
          <w:noProof/>
        </w:rPr>
        <w:fldChar w:fldCharType="end"/>
      </w:r>
    </w:p>
    <w:p w14:paraId="024DA3AB" w14:textId="2078C7CD" w:rsidR="009A5B2D" w:rsidRDefault="009A5B2D" w:rsidP="009A5B2D">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_Toc147753922 \h </w:instrText>
      </w:r>
      <w:r>
        <w:rPr>
          <w:noProof/>
        </w:rPr>
      </w:r>
      <w:r>
        <w:rPr>
          <w:noProof/>
        </w:rPr>
        <w:fldChar w:fldCharType="separate"/>
      </w:r>
      <w:r>
        <w:rPr>
          <w:noProof/>
        </w:rPr>
        <w:t>3</w:t>
      </w:r>
      <w:r>
        <w:rPr>
          <w:noProof/>
        </w:rPr>
        <w:fldChar w:fldCharType="end"/>
      </w:r>
    </w:p>
    <w:p w14:paraId="778C941C" w14:textId="15924AB7"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2. ГЛОССАРИЙ</w:t>
      </w:r>
      <w:r>
        <w:rPr>
          <w:noProof/>
        </w:rPr>
        <w:tab/>
      </w:r>
      <w:r>
        <w:rPr>
          <w:noProof/>
        </w:rPr>
        <w:fldChar w:fldCharType="begin"/>
      </w:r>
      <w:r>
        <w:rPr>
          <w:noProof/>
        </w:rPr>
        <w:instrText xml:space="preserve"> PAGEREF _Toc147753923 \h </w:instrText>
      </w:r>
      <w:r>
        <w:rPr>
          <w:noProof/>
        </w:rPr>
      </w:r>
      <w:r>
        <w:rPr>
          <w:noProof/>
        </w:rPr>
        <w:fldChar w:fldCharType="separate"/>
      </w:r>
      <w:r>
        <w:rPr>
          <w:noProof/>
        </w:rPr>
        <w:t>4</w:t>
      </w:r>
      <w:r>
        <w:rPr>
          <w:noProof/>
        </w:rPr>
        <w:fldChar w:fldCharType="end"/>
      </w:r>
    </w:p>
    <w:p w14:paraId="671AF0D4" w14:textId="33B31C6F" w:rsidR="009A5B2D" w:rsidRDefault="009A5B2D" w:rsidP="009A5B2D">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2.1. ТЕРМИНЫ ДЛЯ ЦЕЛЕЙ НАСТОЯЩЕГО ДОКУМЕНТА</w:t>
      </w:r>
      <w:r>
        <w:rPr>
          <w:noProof/>
        </w:rPr>
        <w:tab/>
      </w:r>
      <w:r>
        <w:rPr>
          <w:noProof/>
        </w:rPr>
        <w:fldChar w:fldCharType="begin"/>
      </w:r>
      <w:r>
        <w:rPr>
          <w:noProof/>
        </w:rPr>
        <w:instrText xml:space="preserve"> PAGEREF _Toc147753924 \h </w:instrText>
      </w:r>
      <w:r>
        <w:rPr>
          <w:noProof/>
        </w:rPr>
      </w:r>
      <w:r>
        <w:rPr>
          <w:noProof/>
        </w:rPr>
        <w:fldChar w:fldCharType="separate"/>
      </w:r>
      <w:r>
        <w:rPr>
          <w:noProof/>
        </w:rPr>
        <w:t>4</w:t>
      </w:r>
      <w:r>
        <w:rPr>
          <w:noProof/>
        </w:rPr>
        <w:fldChar w:fldCharType="end"/>
      </w:r>
    </w:p>
    <w:p w14:paraId="0F95F320" w14:textId="749DA4CD" w:rsidR="009A5B2D" w:rsidRDefault="009A5B2D" w:rsidP="009A5B2D">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2.2. СОКРАЩЕНИЯ</w:t>
      </w:r>
      <w:r>
        <w:rPr>
          <w:noProof/>
        </w:rPr>
        <w:tab/>
      </w:r>
      <w:r>
        <w:rPr>
          <w:noProof/>
        </w:rPr>
        <w:fldChar w:fldCharType="begin"/>
      </w:r>
      <w:r>
        <w:rPr>
          <w:noProof/>
        </w:rPr>
        <w:instrText xml:space="preserve"> PAGEREF _Toc147753925 \h </w:instrText>
      </w:r>
      <w:r>
        <w:rPr>
          <w:noProof/>
        </w:rPr>
      </w:r>
      <w:r>
        <w:rPr>
          <w:noProof/>
        </w:rPr>
        <w:fldChar w:fldCharType="separate"/>
      </w:r>
      <w:r>
        <w:rPr>
          <w:noProof/>
        </w:rPr>
        <w:t>4</w:t>
      </w:r>
      <w:r>
        <w:rPr>
          <w:noProof/>
        </w:rPr>
        <w:fldChar w:fldCharType="end"/>
      </w:r>
    </w:p>
    <w:p w14:paraId="069CBAA4" w14:textId="18852CAE"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3. ОБЩИЕ ПОЛОЖЕНИЯ</w:t>
      </w:r>
      <w:r>
        <w:rPr>
          <w:noProof/>
        </w:rPr>
        <w:tab/>
      </w:r>
      <w:r>
        <w:rPr>
          <w:noProof/>
        </w:rPr>
        <w:fldChar w:fldCharType="begin"/>
      </w:r>
      <w:r>
        <w:rPr>
          <w:noProof/>
        </w:rPr>
        <w:instrText xml:space="preserve"> PAGEREF _Toc147753926 \h </w:instrText>
      </w:r>
      <w:r>
        <w:rPr>
          <w:noProof/>
        </w:rPr>
      </w:r>
      <w:r>
        <w:rPr>
          <w:noProof/>
        </w:rPr>
        <w:fldChar w:fldCharType="separate"/>
      </w:r>
      <w:r>
        <w:rPr>
          <w:noProof/>
        </w:rPr>
        <w:t>5</w:t>
      </w:r>
      <w:r>
        <w:rPr>
          <w:noProof/>
        </w:rPr>
        <w:fldChar w:fldCharType="end"/>
      </w:r>
    </w:p>
    <w:p w14:paraId="45B0D8E7" w14:textId="149C0C3A"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4. Требования к формированию диспетчерских наименований подстанций, Комплектных трансформаторных подстанций И РАСПРЕДЕЛИТЕЛЬНЫХ устройств</w:t>
      </w:r>
      <w:r>
        <w:rPr>
          <w:noProof/>
        </w:rPr>
        <w:tab/>
      </w:r>
      <w:r>
        <w:rPr>
          <w:noProof/>
        </w:rPr>
        <w:fldChar w:fldCharType="begin"/>
      </w:r>
      <w:r>
        <w:rPr>
          <w:noProof/>
        </w:rPr>
        <w:instrText xml:space="preserve"> PAGEREF _Toc147753927 \h </w:instrText>
      </w:r>
      <w:r>
        <w:rPr>
          <w:noProof/>
        </w:rPr>
      </w:r>
      <w:r>
        <w:rPr>
          <w:noProof/>
        </w:rPr>
        <w:fldChar w:fldCharType="separate"/>
      </w:r>
      <w:r>
        <w:rPr>
          <w:noProof/>
        </w:rPr>
        <w:t>6</w:t>
      </w:r>
      <w:r>
        <w:rPr>
          <w:noProof/>
        </w:rPr>
        <w:fldChar w:fldCharType="end"/>
      </w:r>
    </w:p>
    <w:p w14:paraId="2C7E0005" w14:textId="3810B189"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5. Требования к формированию диспетчерских наименований линий электропередач</w:t>
      </w:r>
      <w:r>
        <w:rPr>
          <w:noProof/>
        </w:rPr>
        <w:tab/>
      </w:r>
      <w:r>
        <w:rPr>
          <w:noProof/>
        </w:rPr>
        <w:fldChar w:fldCharType="begin"/>
      </w:r>
      <w:r>
        <w:rPr>
          <w:noProof/>
        </w:rPr>
        <w:instrText xml:space="preserve"> PAGEREF _Toc147753928 \h </w:instrText>
      </w:r>
      <w:r>
        <w:rPr>
          <w:noProof/>
        </w:rPr>
      </w:r>
      <w:r>
        <w:rPr>
          <w:noProof/>
        </w:rPr>
        <w:fldChar w:fldCharType="separate"/>
      </w:r>
      <w:r>
        <w:rPr>
          <w:noProof/>
        </w:rPr>
        <w:t>9</w:t>
      </w:r>
      <w:r>
        <w:rPr>
          <w:noProof/>
        </w:rPr>
        <w:fldChar w:fldCharType="end"/>
      </w:r>
    </w:p>
    <w:p w14:paraId="78D37B15" w14:textId="334AF221"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6. Требования к формированию диспетчерских наименований оборудования объектов электроэнергетики</w:t>
      </w:r>
      <w:r>
        <w:rPr>
          <w:noProof/>
        </w:rPr>
        <w:tab/>
      </w:r>
      <w:r>
        <w:rPr>
          <w:noProof/>
        </w:rPr>
        <w:fldChar w:fldCharType="begin"/>
      </w:r>
      <w:r>
        <w:rPr>
          <w:noProof/>
        </w:rPr>
        <w:instrText xml:space="preserve"> PAGEREF _Toc147753929 \h </w:instrText>
      </w:r>
      <w:r>
        <w:rPr>
          <w:noProof/>
        </w:rPr>
      </w:r>
      <w:r>
        <w:rPr>
          <w:noProof/>
        </w:rPr>
        <w:fldChar w:fldCharType="separate"/>
      </w:r>
      <w:r>
        <w:rPr>
          <w:noProof/>
        </w:rPr>
        <w:t>11</w:t>
      </w:r>
      <w:r>
        <w:rPr>
          <w:noProof/>
        </w:rPr>
        <w:fldChar w:fldCharType="end"/>
      </w:r>
    </w:p>
    <w:p w14:paraId="6425C877" w14:textId="7B4C120D"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 xml:space="preserve">7. </w:t>
      </w:r>
      <w:r w:rsidRPr="007101DB">
        <w:rPr>
          <w:caps w:val="0"/>
          <w:noProof/>
        </w:rPr>
        <w:t>НАНЕСЕНИЕ ДИСПЕТЧЕРСКИХ НАИМЕНОВАНИЙ НА ОБОРУДОВАНИЕ</w:t>
      </w:r>
      <w:r>
        <w:rPr>
          <w:noProof/>
        </w:rPr>
        <w:tab/>
      </w:r>
      <w:r>
        <w:rPr>
          <w:noProof/>
        </w:rPr>
        <w:fldChar w:fldCharType="begin"/>
      </w:r>
      <w:r>
        <w:rPr>
          <w:noProof/>
        </w:rPr>
        <w:instrText xml:space="preserve"> PAGEREF _Toc147753930 \h </w:instrText>
      </w:r>
      <w:r>
        <w:rPr>
          <w:noProof/>
        </w:rPr>
      </w:r>
      <w:r>
        <w:rPr>
          <w:noProof/>
        </w:rPr>
        <w:fldChar w:fldCharType="separate"/>
      </w:r>
      <w:r>
        <w:rPr>
          <w:noProof/>
        </w:rPr>
        <w:t>17</w:t>
      </w:r>
      <w:r>
        <w:rPr>
          <w:noProof/>
        </w:rPr>
        <w:fldChar w:fldCharType="end"/>
      </w:r>
    </w:p>
    <w:p w14:paraId="1888768B" w14:textId="1EE32372"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 xml:space="preserve">8. </w:t>
      </w:r>
      <w:r w:rsidRPr="007101DB">
        <w:rPr>
          <w:caps w:val="0"/>
          <w:noProof/>
        </w:rPr>
        <w:t>МЕСТА НАНЕСЕНИЯ НАДПИСЕЙ ДИСПЕТЧЕРСКИХ НАИМЕНОВАНИЙ</w:t>
      </w:r>
      <w:r>
        <w:rPr>
          <w:noProof/>
        </w:rPr>
        <w:tab/>
      </w:r>
      <w:r>
        <w:rPr>
          <w:noProof/>
        </w:rPr>
        <w:fldChar w:fldCharType="begin"/>
      </w:r>
      <w:r>
        <w:rPr>
          <w:noProof/>
        </w:rPr>
        <w:instrText xml:space="preserve"> PAGEREF _Toc147753931 \h </w:instrText>
      </w:r>
      <w:r>
        <w:rPr>
          <w:noProof/>
        </w:rPr>
      </w:r>
      <w:r>
        <w:rPr>
          <w:noProof/>
        </w:rPr>
        <w:fldChar w:fldCharType="separate"/>
      </w:r>
      <w:r>
        <w:rPr>
          <w:noProof/>
        </w:rPr>
        <w:t>18</w:t>
      </w:r>
      <w:r>
        <w:rPr>
          <w:noProof/>
        </w:rPr>
        <w:fldChar w:fldCharType="end"/>
      </w:r>
    </w:p>
    <w:p w14:paraId="463868E5" w14:textId="52150BFE"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 xml:space="preserve">9. </w:t>
      </w:r>
      <w:r w:rsidRPr="007101DB">
        <w:rPr>
          <w:caps w:val="0"/>
          <w:noProof/>
        </w:rPr>
        <w:t>ССЫЛКИ</w:t>
      </w:r>
      <w:r>
        <w:rPr>
          <w:noProof/>
        </w:rPr>
        <w:tab/>
      </w:r>
      <w:r>
        <w:rPr>
          <w:noProof/>
        </w:rPr>
        <w:fldChar w:fldCharType="begin"/>
      </w:r>
      <w:r>
        <w:rPr>
          <w:noProof/>
        </w:rPr>
        <w:instrText xml:space="preserve"> PAGEREF _Toc147753932 \h </w:instrText>
      </w:r>
      <w:r>
        <w:rPr>
          <w:noProof/>
        </w:rPr>
      </w:r>
      <w:r>
        <w:rPr>
          <w:noProof/>
        </w:rPr>
        <w:fldChar w:fldCharType="separate"/>
      </w:r>
      <w:r>
        <w:rPr>
          <w:noProof/>
        </w:rPr>
        <w:t>19</w:t>
      </w:r>
      <w:r>
        <w:rPr>
          <w:noProof/>
        </w:rPr>
        <w:fldChar w:fldCharType="end"/>
      </w:r>
    </w:p>
    <w:p w14:paraId="7D1CEE15" w14:textId="06977FF6" w:rsidR="009A5B2D" w:rsidRDefault="009A5B2D" w:rsidP="009A5B2D">
      <w:pPr>
        <w:pStyle w:val="12"/>
        <w:rPr>
          <w:rFonts w:asciiTheme="minorHAnsi" w:eastAsiaTheme="minorEastAsia" w:hAnsiTheme="minorHAnsi" w:cstheme="minorBidi"/>
          <w:b w:val="0"/>
          <w:bCs w:val="0"/>
          <w:caps w:val="0"/>
          <w:noProof/>
          <w:sz w:val="22"/>
          <w:szCs w:val="22"/>
          <w:lang w:eastAsia="ru-RU"/>
        </w:rPr>
      </w:pPr>
      <w:r>
        <w:rPr>
          <w:noProof/>
        </w:rPr>
        <w:t>10.ПРИЛОЖЕНИЯ</w:t>
      </w:r>
      <w:r>
        <w:rPr>
          <w:noProof/>
        </w:rPr>
        <w:tab/>
      </w:r>
      <w:r>
        <w:rPr>
          <w:noProof/>
        </w:rPr>
        <w:fldChar w:fldCharType="begin"/>
      </w:r>
      <w:r>
        <w:rPr>
          <w:noProof/>
        </w:rPr>
        <w:instrText xml:space="preserve"> PAGEREF _Toc147753933 \h </w:instrText>
      </w:r>
      <w:r>
        <w:rPr>
          <w:noProof/>
        </w:rPr>
      </w:r>
      <w:r>
        <w:rPr>
          <w:noProof/>
        </w:rPr>
        <w:fldChar w:fldCharType="separate"/>
      </w:r>
      <w:r>
        <w:rPr>
          <w:noProof/>
        </w:rPr>
        <w:t>20</w:t>
      </w:r>
      <w:r>
        <w:rPr>
          <w:noProof/>
        </w:rPr>
        <w:fldChar w:fldCharType="end"/>
      </w:r>
    </w:p>
    <w:p w14:paraId="06CB8495" w14:textId="012CDC88" w:rsidR="00E91883" w:rsidRPr="004D2A85" w:rsidRDefault="00427847" w:rsidP="009A5B2D">
      <w:pPr>
        <w:tabs>
          <w:tab w:val="right" w:leader="dot" w:pos="9720"/>
        </w:tabs>
        <w:spacing w:before="240"/>
        <w:jc w:val="both"/>
        <w:rPr>
          <w:highlight w:val="lightGray"/>
        </w:rPr>
      </w:pPr>
      <w:r w:rsidRPr="0057619A">
        <w:rPr>
          <w:rFonts w:asciiTheme="majorHAnsi" w:hAnsiTheme="majorHAnsi"/>
          <w:sz w:val="20"/>
        </w:rPr>
        <w:fldChar w:fldCharType="end"/>
      </w:r>
      <w:r w:rsidR="00DA049D" w:rsidRPr="004D2A85">
        <w:rPr>
          <w:highlight w:val="lightGray"/>
        </w:rPr>
        <w:t xml:space="preserve"> </w:t>
      </w:r>
    </w:p>
    <w:p w14:paraId="2C483ABA" w14:textId="1318B51D" w:rsidR="00235B21" w:rsidRPr="000E324A" w:rsidRDefault="00235B21" w:rsidP="0057619A">
      <w:pPr>
        <w:pStyle w:val="aff0"/>
        <w:tabs>
          <w:tab w:val="left" w:pos="709"/>
        </w:tabs>
        <w:spacing w:before="240"/>
        <w:ind w:left="0"/>
        <w:contextualSpacing w:val="0"/>
        <w:jc w:val="both"/>
        <w:rPr>
          <w:highlight w:val="lightGray"/>
        </w:rPr>
      </w:pPr>
    </w:p>
    <w:p w14:paraId="48A9F60F" w14:textId="034783BC"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E474BA" w:rsidRDefault="009D2305" w:rsidP="00126D45">
      <w:pPr>
        <w:pStyle w:val="10"/>
      </w:pPr>
      <w:bookmarkStart w:id="11" w:name="_Toc147753919"/>
      <w:r w:rsidRPr="00E474BA">
        <w:t xml:space="preserve">1. </w:t>
      </w:r>
      <w:r w:rsidR="00FC222C" w:rsidRPr="00E474BA">
        <w:t>ВВОДНЫЕ ПОЛОЖЕНИЯ</w:t>
      </w:r>
      <w:bookmarkEnd w:id="11"/>
    </w:p>
    <w:p w14:paraId="35B7D3F0" w14:textId="77777777" w:rsidR="00E70701" w:rsidRPr="00E474BA" w:rsidRDefault="008C16F8" w:rsidP="001A70F2">
      <w:pPr>
        <w:pStyle w:val="20"/>
        <w:rPr>
          <w:i/>
        </w:rPr>
      </w:pPr>
      <w:bookmarkStart w:id="12" w:name="_Toc147753920"/>
      <w:r w:rsidRPr="00E474BA">
        <w:t>НАЗНАЧЕНИЕ</w:t>
      </w:r>
      <w:bookmarkEnd w:id="12"/>
    </w:p>
    <w:p w14:paraId="7454EECA" w14:textId="27728415" w:rsidR="00CB5AD7" w:rsidRPr="00CF24CE" w:rsidRDefault="001D4889" w:rsidP="00036F89">
      <w:pPr>
        <w:tabs>
          <w:tab w:val="left" w:pos="851"/>
        </w:tabs>
        <w:jc w:val="both"/>
        <w:rPr>
          <w:highlight w:val="lightGray"/>
        </w:rPr>
      </w:pPr>
      <w:r>
        <w:t xml:space="preserve">Настоящие </w:t>
      </w:r>
      <w:r w:rsidR="00CB5AD7" w:rsidRPr="00322D17">
        <w:t>Методические указания устанавлив</w:t>
      </w:r>
      <w:r w:rsidR="00322D17" w:rsidRPr="00322D17">
        <w:t xml:space="preserve">ают </w:t>
      </w:r>
      <w:r w:rsidR="00CB5AD7" w:rsidRPr="00322D17">
        <w:t xml:space="preserve">единые требования к </w:t>
      </w:r>
      <w:r w:rsidR="00322D17" w:rsidRPr="00322D17">
        <w:t xml:space="preserve">присвоению, переименованию </w:t>
      </w:r>
      <w:r w:rsidR="00322D17" w:rsidRPr="003B0520">
        <w:t xml:space="preserve">и нанесению диспетчерских наименований электротехнического оборудования 0,4-35 </w:t>
      </w:r>
      <w:proofErr w:type="spellStart"/>
      <w:r w:rsidR="00322D17" w:rsidRPr="003B0520">
        <w:t>кВ</w:t>
      </w:r>
      <w:proofErr w:type="spellEnd"/>
      <w:r w:rsidR="00322D17" w:rsidRPr="003B0520">
        <w:t xml:space="preserve"> </w:t>
      </w:r>
      <w:r w:rsidR="00925330" w:rsidRPr="00252C1C">
        <w:t>ООО «Славнефть-Красноярскнефтегаз»</w:t>
      </w:r>
      <w:r w:rsidR="00B23656">
        <w:t>.</w:t>
      </w:r>
    </w:p>
    <w:p w14:paraId="490FAF7D" w14:textId="7CB7A8AC" w:rsidR="00CB5AD7" w:rsidRPr="003B0520" w:rsidRDefault="00CB5AD7" w:rsidP="00036F89">
      <w:pPr>
        <w:pStyle w:val="aff0"/>
        <w:spacing w:before="240"/>
        <w:ind w:left="0"/>
        <w:contextualSpacing w:val="0"/>
        <w:jc w:val="both"/>
      </w:pPr>
      <w:r w:rsidRPr="003B0520">
        <w:t>Настоящие Методические указания обязательны для исполнения по следующим направлениям:</w:t>
      </w:r>
    </w:p>
    <w:p w14:paraId="79CC31D6" w14:textId="5D0AAD4F" w:rsidR="00CB5AD7" w:rsidRPr="003B0520" w:rsidRDefault="00925330" w:rsidP="00CB5AD7">
      <w:pPr>
        <w:pStyle w:val="aff0"/>
        <w:numPr>
          <w:ilvl w:val="0"/>
          <w:numId w:val="36"/>
        </w:numPr>
        <w:spacing w:before="60"/>
        <w:ind w:left="567" w:hanging="397"/>
        <w:contextualSpacing w:val="0"/>
        <w:jc w:val="both"/>
      </w:pPr>
      <w:r w:rsidRPr="003B0520">
        <w:rPr>
          <w:rFonts w:eastAsia="Calibri"/>
          <w:color w:val="000000"/>
        </w:rPr>
        <w:t>наименовани</w:t>
      </w:r>
      <w:r w:rsidR="003B0520" w:rsidRPr="003B0520">
        <w:rPr>
          <w:rFonts w:eastAsia="Calibri"/>
          <w:color w:val="000000"/>
        </w:rPr>
        <w:t>е</w:t>
      </w:r>
      <w:r w:rsidRPr="003B0520">
        <w:rPr>
          <w:rFonts w:eastAsia="Calibri"/>
          <w:color w:val="000000"/>
        </w:rPr>
        <w:t xml:space="preserve"> лини</w:t>
      </w:r>
      <w:r w:rsidR="003B0520" w:rsidRPr="003B0520">
        <w:rPr>
          <w:rFonts w:eastAsia="Calibri"/>
          <w:color w:val="000000"/>
        </w:rPr>
        <w:t>й</w:t>
      </w:r>
      <w:r w:rsidRPr="003B0520">
        <w:rPr>
          <w:rFonts w:eastAsia="Calibri"/>
          <w:color w:val="000000"/>
        </w:rPr>
        <w:t xml:space="preserve"> электропередач, основного и вспомогательного оборудования объекта электроэнергетики, устройств релейной защиты и автоматики, средств диспетчерского и технологического управления, оборудования автоматизированных систем диспетчерского управления </w:t>
      </w:r>
      <w:r w:rsidR="00CB5AD7" w:rsidRPr="003B0520">
        <w:t xml:space="preserve">ООО «Славнефть-Красноярскнефтегаз»; </w:t>
      </w:r>
    </w:p>
    <w:p w14:paraId="29A0E05F" w14:textId="2FF7058D" w:rsidR="00CB5AD7" w:rsidRPr="003B0520" w:rsidRDefault="003B0520" w:rsidP="00CB5AD7">
      <w:pPr>
        <w:pStyle w:val="aff0"/>
        <w:numPr>
          <w:ilvl w:val="0"/>
          <w:numId w:val="36"/>
        </w:numPr>
        <w:spacing w:before="60"/>
        <w:ind w:left="567" w:hanging="397"/>
        <w:contextualSpacing w:val="0"/>
        <w:jc w:val="both"/>
      </w:pPr>
      <w:r w:rsidRPr="003B0520">
        <w:rPr>
          <w:color w:val="000000"/>
        </w:rPr>
        <w:t>присвоение диспетчерских наименований оборудованию строящихся объектов электроэнергетики, вновь вводимому в эксплуатацию оборудованию действующих объектов электроэнергетики при их реконструкции, модернизации</w:t>
      </w:r>
      <w:r w:rsidR="00CB5AD7" w:rsidRPr="003B0520">
        <w:t>;</w:t>
      </w:r>
    </w:p>
    <w:p w14:paraId="1BCC5948" w14:textId="329CBD14" w:rsidR="00CB5AD7" w:rsidRPr="003B0520" w:rsidRDefault="003B0520" w:rsidP="00CB5AD7">
      <w:pPr>
        <w:pStyle w:val="aff0"/>
        <w:numPr>
          <w:ilvl w:val="0"/>
          <w:numId w:val="36"/>
        </w:numPr>
        <w:spacing w:before="60"/>
        <w:ind w:left="567" w:hanging="397"/>
        <w:contextualSpacing w:val="0"/>
        <w:jc w:val="both"/>
      </w:pPr>
      <w:r w:rsidRPr="003B0520">
        <w:rPr>
          <w:rFonts w:eastAsia="Calibri"/>
          <w:color w:val="000000"/>
        </w:rPr>
        <w:t>разработка оперативной документации, ведение оперативных переговоров, производство переключений</w:t>
      </w:r>
      <w:r>
        <w:rPr>
          <w:color w:val="000000"/>
        </w:rPr>
        <w:t>.</w:t>
      </w:r>
    </w:p>
    <w:p w14:paraId="5C90E38C" w14:textId="1600431B" w:rsidR="00C271E4" w:rsidRPr="00522CD1" w:rsidRDefault="00522CD1" w:rsidP="00DF2894">
      <w:pPr>
        <w:pStyle w:val="aff0"/>
        <w:tabs>
          <w:tab w:val="left" w:pos="851"/>
        </w:tabs>
        <w:spacing w:before="240"/>
        <w:ind w:left="0"/>
        <w:contextualSpacing w:val="0"/>
        <w:jc w:val="both"/>
        <w:rPr>
          <w:color w:val="000000"/>
        </w:rPr>
      </w:pPr>
      <w:r w:rsidRPr="00522CD1">
        <w:t>Настоящие Методические указания</w:t>
      </w:r>
      <w:r w:rsidR="00617CDB" w:rsidRPr="00522CD1">
        <w:t xml:space="preserve"> </w:t>
      </w:r>
      <w:r w:rsidRPr="00522CD1">
        <w:t xml:space="preserve">разработаны </w:t>
      </w:r>
      <w:r w:rsidR="00D413E9">
        <w:t xml:space="preserve">в соответствии с </w:t>
      </w:r>
      <w:r w:rsidRPr="00C603D8">
        <w:t>ГОСТ Р 56302-2014</w:t>
      </w:r>
      <w:r w:rsidR="00D413E9">
        <w:t>.</w:t>
      </w:r>
    </w:p>
    <w:p w14:paraId="6BE5525E" w14:textId="6E278B4C" w:rsidR="00E70701" w:rsidRPr="00E474BA" w:rsidRDefault="00973A8F" w:rsidP="001A70F2">
      <w:pPr>
        <w:pStyle w:val="20"/>
        <w:rPr>
          <w:i/>
        </w:rPr>
      </w:pPr>
      <w:bookmarkStart w:id="13" w:name="_Toc147753921"/>
      <w:r w:rsidRPr="00E474BA">
        <w:t>ОБЛАСТЬ</w:t>
      </w:r>
      <w:r w:rsidRPr="00E474BA">
        <w:rPr>
          <w:i/>
        </w:rPr>
        <w:t xml:space="preserve"> </w:t>
      </w:r>
      <w:r w:rsidRPr="00E474BA">
        <w:t>ДЕЙСТВИЯ</w:t>
      </w:r>
      <w:bookmarkEnd w:id="13"/>
    </w:p>
    <w:p w14:paraId="276A94EC" w14:textId="176B753A" w:rsidR="0006032F" w:rsidRPr="006F0DEA" w:rsidRDefault="0006032F" w:rsidP="00CE702F">
      <w:pPr>
        <w:spacing w:before="60"/>
        <w:jc w:val="both"/>
      </w:pPr>
      <w:r w:rsidRPr="006F0DEA">
        <w:t>Настоящ</w:t>
      </w:r>
      <w:r w:rsidR="00D8240B" w:rsidRPr="006F0DEA">
        <w:t>ие</w:t>
      </w:r>
      <w:r w:rsidRPr="006F0DEA">
        <w:t xml:space="preserve"> </w:t>
      </w:r>
      <w:r w:rsidR="00D8240B" w:rsidRPr="006F0DEA">
        <w:t>Методические указания</w:t>
      </w:r>
      <w:r w:rsidR="00842614" w:rsidRPr="006F0DEA">
        <w:t xml:space="preserve"> </w:t>
      </w:r>
      <w:r w:rsidRPr="006F0DEA">
        <w:t>обязател</w:t>
      </w:r>
      <w:r w:rsidR="00D8240B" w:rsidRPr="006F0DEA">
        <w:t>ьны</w:t>
      </w:r>
      <w:r w:rsidRPr="006F0DEA">
        <w:t xml:space="preserve"> для исполнения работниками</w:t>
      </w:r>
      <w:r w:rsidR="00C57A83" w:rsidRPr="006F0DEA">
        <w:t xml:space="preserve"> </w:t>
      </w:r>
      <w:r w:rsidR="00CE702F">
        <w:t xml:space="preserve">структурных подразделении, административно подчиненных заместителю главного инженера- главному энергетику </w:t>
      </w:r>
      <w:r w:rsidR="00C57A83" w:rsidRPr="006F0DEA">
        <w:t>ООО «Славнефть-Красноярскнефтегаз»</w:t>
      </w:r>
      <w:r w:rsidR="00CE702F">
        <w:t>.</w:t>
      </w:r>
    </w:p>
    <w:p w14:paraId="67E5AB1F" w14:textId="77777777" w:rsidR="006F0DEA" w:rsidRPr="00C603D8" w:rsidRDefault="006F0DEA" w:rsidP="006F0DEA">
      <w:pPr>
        <w:spacing w:before="240" w:after="240"/>
        <w:jc w:val="both"/>
      </w:pPr>
      <w:r w:rsidRPr="0089404C">
        <w:t xml:space="preserve">Действие настоящих </w:t>
      </w:r>
      <w:r w:rsidRPr="0089404C">
        <w:rPr>
          <w:lang w:eastAsia="ru-RU"/>
        </w:rPr>
        <w:t>Методические указания</w:t>
      </w:r>
      <w:r w:rsidRPr="0089404C">
        <w:t xml:space="preserve"> распространяется на процесс применения, присвоения, переименования и нанесения диспетчерских наименований электротехнического оборудования 0,4-35 </w:t>
      </w:r>
      <w:proofErr w:type="spellStart"/>
      <w:r w:rsidRPr="0089404C">
        <w:t>кВ</w:t>
      </w:r>
      <w:proofErr w:type="spellEnd"/>
      <w:r w:rsidRPr="0089404C">
        <w:t xml:space="preserve"> ООО «Славнефть-Красноярскнефтегаз».</w:t>
      </w:r>
    </w:p>
    <w:p w14:paraId="6B91EEC1" w14:textId="1121E011" w:rsidR="00E70701" w:rsidRPr="00E474BA" w:rsidRDefault="00B045AE" w:rsidP="001A70F2">
      <w:pPr>
        <w:pStyle w:val="20"/>
      </w:pPr>
      <w:bookmarkStart w:id="14" w:name="_Toc147753922"/>
      <w:r w:rsidRPr="00252C1C">
        <w:t>ПЕРИОД ДЕЙСТВИЯ И ПОРЯДОК ОБЕСПЕЧЕНИЯ ИСПОЛНЕНИЯ</w:t>
      </w:r>
      <w:bookmarkEnd w:id="14"/>
    </w:p>
    <w:p w14:paraId="142DAE5E" w14:textId="5A716A96" w:rsidR="003B0AAD" w:rsidRPr="00E474BA" w:rsidRDefault="00373E67" w:rsidP="00036F89">
      <w:pPr>
        <w:spacing w:before="240" w:after="240"/>
        <w:jc w:val="both"/>
      </w:pPr>
      <w:r w:rsidRPr="00252C1C">
        <w:t>Настоящи</w:t>
      </w:r>
      <w:r w:rsidR="00094E61" w:rsidRPr="00252C1C">
        <w:t xml:space="preserve">е Методические указания </w:t>
      </w:r>
      <w:r w:rsidRPr="00252C1C">
        <w:t>явля</w:t>
      </w:r>
      <w:r w:rsidR="00094E61" w:rsidRPr="00252C1C">
        <w:t>ю</w:t>
      </w:r>
      <w:r w:rsidRPr="00252C1C">
        <w:t>тся локальным нормативным документом постоянного действия.</w:t>
      </w:r>
      <w:bookmarkStart w:id="15" w:name="_Toc149979454"/>
      <w:bookmarkStart w:id="16" w:name="_Toc149981755"/>
      <w:bookmarkStart w:id="17" w:name="_Toc149983143"/>
      <w:bookmarkStart w:id="18" w:name="_Toc150914942"/>
      <w:bookmarkStart w:id="19" w:name="_Toc156727019"/>
      <w:bookmarkStart w:id="20" w:name="_Toc164238418"/>
      <w:r w:rsidR="003B0AAD" w:rsidRPr="00E474BA">
        <w:br w:type="page"/>
      </w:r>
    </w:p>
    <w:p w14:paraId="0637C42C" w14:textId="145B7895" w:rsidR="00E70701" w:rsidRPr="00E474BA" w:rsidRDefault="009D2305" w:rsidP="00126D45">
      <w:pPr>
        <w:pStyle w:val="10"/>
      </w:pPr>
      <w:bookmarkStart w:id="21" w:name="_Toc147753923"/>
      <w:r w:rsidRPr="00E474BA">
        <w:t>2</w:t>
      </w:r>
      <w:r w:rsidR="00E70701" w:rsidRPr="00E474BA">
        <w:t>.</w:t>
      </w:r>
      <w:bookmarkEnd w:id="15"/>
      <w:bookmarkEnd w:id="16"/>
      <w:bookmarkEnd w:id="17"/>
      <w:bookmarkEnd w:id="18"/>
      <w:bookmarkEnd w:id="19"/>
      <w:bookmarkEnd w:id="20"/>
      <w:r w:rsidRPr="00E474BA">
        <w:t xml:space="preserve"> </w:t>
      </w:r>
      <w:r w:rsidR="00490787" w:rsidRPr="00E474BA">
        <w:t>ГЛОССАРИЙ</w:t>
      </w:r>
      <w:bookmarkEnd w:id="21"/>
    </w:p>
    <w:p w14:paraId="79B13E87" w14:textId="1E4CF0E7" w:rsidR="009D2305" w:rsidRPr="00E474BA" w:rsidRDefault="00182FE2" w:rsidP="001A70F2">
      <w:pPr>
        <w:pStyle w:val="20"/>
      </w:pPr>
      <w:bookmarkStart w:id="22" w:name="_Toc147753924"/>
      <w:r w:rsidRPr="00E474BA">
        <w:t>2.</w:t>
      </w:r>
      <w:r w:rsidR="001478B3">
        <w:t>1</w:t>
      </w:r>
      <w:r w:rsidRPr="00E474BA">
        <w:t>. ТЕРМИНЫ ДЛЯ ЦЕЛЕЙ НАСТОЯЩЕГО ДОКУМЕНТА</w:t>
      </w:r>
      <w:bookmarkEnd w:id="22"/>
    </w:p>
    <w:tbl>
      <w:tblPr>
        <w:tblW w:w="5000" w:type="pct"/>
        <w:tblLook w:val="04A0" w:firstRow="1" w:lastRow="0" w:firstColumn="1" w:lastColumn="0" w:noHBand="0" w:noVBand="1"/>
      </w:tblPr>
      <w:tblGrid>
        <w:gridCol w:w="3798"/>
        <w:gridCol w:w="607"/>
        <w:gridCol w:w="5233"/>
      </w:tblGrid>
      <w:tr w:rsidR="00546D3B" w:rsidRPr="00CA1A9E" w14:paraId="5DAEC717" w14:textId="77777777" w:rsidTr="0041535D">
        <w:tc>
          <w:tcPr>
            <w:tcW w:w="1970" w:type="pct"/>
            <w:shd w:val="clear" w:color="auto" w:fill="auto"/>
            <w:tcMar>
              <w:left w:w="0" w:type="dxa"/>
              <w:right w:w="0" w:type="dxa"/>
            </w:tcMar>
          </w:tcPr>
          <w:p w14:paraId="2A251364" w14:textId="31CF9C68" w:rsidR="00546D3B" w:rsidRPr="0041535D" w:rsidRDefault="0041535D" w:rsidP="00546D3B">
            <w:pPr>
              <w:spacing w:before="120"/>
              <w:jc w:val="both"/>
            </w:pPr>
            <w:r w:rsidRPr="0041535D">
              <w:t>ДИСПЕТЧЕРСКОЕ НАИМЕНОВАНИЕ</w:t>
            </w:r>
          </w:p>
        </w:tc>
        <w:tc>
          <w:tcPr>
            <w:tcW w:w="315" w:type="pct"/>
            <w:shd w:val="clear" w:color="auto" w:fill="auto"/>
          </w:tcPr>
          <w:p w14:paraId="4186FA91" w14:textId="760493A0" w:rsidR="00546D3B" w:rsidRPr="0041535D" w:rsidRDefault="00546D3B" w:rsidP="0041535D">
            <w:pPr>
              <w:spacing w:before="120"/>
              <w:jc w:val="both"/>
            </w:pPr>
            <w:r w:rsidRPr="0041535D">
              <w:sym w:font="Symbol" w:char="F0BE"/>
            </w:r>
          </w:p>
        </w:tc>
        <w:tc>
          <w:tcPr>
            <w:tcW w:w="2715" w:type="pct"/>
            <w:shd w:val="clear" w:color="auto" w:fill="auto"/>
            <w:tcMar>
              <w:left w:w="0" w:type="dxa"/>
              <w:right w:w="0" w:type="dxa"/>
            </w:tcMar>
          </w:tcPr>
          <w:p w14:paraId="34EF5C25" w14:textId="50B5B7C4" w:rsidR="00546D3B" w:rsidRPr="0041535D" w:rsidRDefault="0041535D" w:rsidP="0041535D">
            <w:pPr>
              <w:spacing w:before="120"/>
              <w:jc w:val="both"/>
            </w:pPr>
            <w:r w:rsidRPr="0041535D">
              <w:t>точное название объекта (электростанции, подстанции, переключательного пункта, линии электропередачи), основного и вспомогательного оборудования объекта электроэнергетики, устройств релейной защиты и автоматики, средств диспетчерского и технологического управления, оборудования автоматизированных систем диспетчерского управления, которое однозначно определяет оборудование или устройство в пределах одного объекта электроэнергетики и объект электроэнергетики в пределах операционной зоны диспетчерского центра</w:t>
            </w:r>
            <w:r w:rsidR="00546D3B" w:rsidRPr="0041535D">
              <w:t>.</w:t>
            </w:r>
          </w:p>
        </w:tc>
      </w:tr>
      <w:tr w:rsidR="00546D3B" w:rsidRPr="00E474BA" w14:paraId="47D48EF0" w14:textId="77777777" w:rsidTr="0041535D">
        <w:tc>
          <w:tcPr>
            <w:tcW w:w="1970" w:type="pct"/>
            <w:shd w:val="clear" w:color="auto" w:fill="auto"/>
            <w:tcMar>
              <w:left w:w="0" w:type="dxa"/>
              <w:right w:w="0" w:type="dxa"/>
            </w:tcMar>
          </w:tcPr>
          <w:p w14:paraId="5F46838F" w14:textId="230F3C29" w:rsidR="00546D3B" w:rsidRPr="0041535D" w:rsidRDefault="0041535D" w:rsidP="00546D3B">
            <w:pPr>
              <w:spacing w:before="120"/>
              <w:jc w:val="both"/>
            </w:pPr>
            <w:r w:rsidRPr="0041535D">
              <w:t>ПРИСОЕДИНЕНИЕ</w:t>
            </w:r>
          </w:p>
        </w:tc>
        <w:tc>
          <w:tcPr>
            <w:tcW w:w="315" w:type="pct"/>
            <w:shd w:val="clear" w:color="auto" w:fill="auto"/>
          </w:tcPr>
          <w:p w14:paraId="3A680E47" w14:textId="74C0432F" w:rsidR="00546D3B" w:rsidRPr="0041535D" w:rsidRDefault="00546D3B" w:rsidP="0041535D">
            <w:pPr>
              <w:spacing w:before="120"/>
              <w:jc w:val="both"/>
            </w:pPr>
            <w:r w:rsidRPr="0041535D">
              <w:sym w:font="Symbol" w:char="F0BE"/>
            </w:r>
          </w:p>
        </w:tc>
        <w:tc>
          <w:tcPr>
            <w:tcW w:w="2715" w:type="pct"/>
            <w:shd w:val="clear" w:color="auto" w:fill="auto"/>
            <w:tcMar>
              <w:left w:w="0" w:type="dxa"/>
              <w:right w:w="0" w:type="dxa"/>
            </w:tcMar>
          </w:tcPr>
          <w:p w14:paraId="2B827BCF" w14:textId="4F0C7C08" w:rsidR="00546D3B" w:rsidRPr="0041535D" w:rsidRDefault="0041535D" w:rsidP="0041535D">
            <w:pPr>
              <w:spacing w:before="120"/>
              <w:jc w:val="both"/>
            </w:pPr>
            <w:r w:rsidRPr="0041535D">
              <w:t>электрическая цепь (оборудование и шины) одного назначения, наименования и напряжения, присоединенная к шинам распределительного устройства, генератора, щита, сборки и находящаяся в пределах электростанции, подстанции и т. п.</w:t>
            </w:r>
          </w:p>
        </w:tc>
      </w:tr>
    </w:tbl>
    <w:p w14:paraId="693D5642" w14:textId="0BEB1019" w:rsidR="004613BA" w:rsidRPr="00C50536" w:rsidRDefault="00182FE2" w:rsidP="001A70F2">
      <w:pPr>
        <w:pStyle w:val="20"/>
      </w:pPr>
      <w:bookmarkStart w:id="23" w:name="_Toc147753925"/>
      <w:r w:rsidRPr="00E474BA">
        <w:t>2.</w:t>
      </w:r>
      <w:r w:rsidR="009A5B2D">
        <w:t>2</w:t>
      </w:r>
      <w:r w:rsidRPr="00E474BA">
        <w:t xml:space="preserve">. </w:t>
      </w:r>
      <w:r w:rsidR="00FC222C" w:rsidRPr="00E474BA">
        <w:t>СОКРАЩЕНИЯ</w:t>
      </w:r>
      <w:bookmarkEnd w:id="23"/>
    </w:p>
    <w:tbl>
      <w:tblPr>
        <w:tblW w:w="5000" w:type="pct"/>
        <w:tblLook w:val="04A0" w:firstRow="1" w:lastRow="0" w:firstColumn="1" w:lastColumn="0" w:noHBand="0" w:noVBand="1"/>
      </w:tblPr>
      <w:tblGrid>
        <w:gridCol w:w="2722"/>
        <w:gridCol w:w="1087"/>
        <w:gridCol w:w="5829"/>
      </w:tblGrid>
      <w:tr w:rsidR="00F6124A" w:rsidRPr="00CA1A9E" w14:paraId="19B65F02" w14:textId="77777777" w:rsidTr="00332290">
        <w:tc>
          <w:tcPr>
            <w:tcW w:w="1412" w:type="pct"/>
            <w:shd w:val="clear" w:color="auto" w:fill="auto"/>
            <w:tcMar>
              <w:left w:w="0" w:type="dxa"/>
              <w:right w:w="0" w:type="dxa"/>
            </w:tcMar>
          </w:tcPr>
          <w:p w14:paraId="1AA0C07E" w14:textId="2AF8E979" w:rsidR="00F6124A" w:rsidRPr="00410B82" w:rsidRDefault="00F6124A" w:rsidP="00000586">
            <w:pPr>
              <w:spacing w:before="120" w:after="120"/>
              <w:jc w:val="both"/>
              <w:rPr>
                <w:rFonts w:eastAsia="Calibri"/>
                <w:szCs w:val="22"/>
              </w:rPr>
            </w:pPr>
            <w:r w:rsidRPr="00410B82">
              <w:rPr>
                <w:szCs w:val="15"/>
              </w:rPr>
              <w:t>ВЛ</w:t>
            </w:r>
          </w:p>
        </w:tc>
        <w:tc>
          <w:tcPr>
            <w:tcW w:w="564" w:type="pct"/>
          </w:tcPr>
          <w:p w14:paraId="24055E3E" w14:textId="096ACD74" w:rsidR="00F6124A" w:rsidRPr="00C50536" w:rsidRDefault="00F6124A" w:rsidP="00000586">
            <w:pPr>
              <w:spacing w:before="120" w:after="120"/>
            </w:pPr>
            <w:r w:rsidRPr="00C50536">
              <w:sym w:font="Symbol" w:char="F0BE"/>
            </w:r>
          </w:p>
        </w:tc>
        <w:tc>
          <w:tcPr>
            <w:tcW w:w="3024" w:type="pct"/>
            <w:shd w:val="clear" w:color="auto" w:fill="auto"/>
            <w:tcMar>
              <w:left w:w="0" w:type="dxa"/>
              <w:right w:w="0" w:type="dxa"/>
            </w:tcMar>
          </w:tcPr>
          <w:p w14:paraId="7CFD3A66" w14:textId="2C5EB123" w:rsidR="00F6124A" w:rsidRDefault="00F6124A" w:rsidP="00000586">
            <w:pPr>
              <w:spacing w:before="120" w:after="120"/>
              <w:jc w:val="both"/>
              <w:rPr>
                <w:lang w:eastAsia="ru-RU"/>
              </w:rPr>
            </w:pPr>
            <w:r>
              <w:t>воздушная линия электропередач</w:t>
            </w:r>
            <w:r w:rsidRPr="00C50536">
              <w:t>.</w:t>
            </w:r>
          </w:p>
        </w:tc>
      </w:tr>
      <w:tr w:rsidR="008D1D8F" w:rsidRPr="00CA1A9E" w14:paraId="3129ED0B" w14:textId="77777777" w:rsidTr="00332290">
        <w:tc>
          <w:tcPr>
            <w:tcW w:w="1412" w:type="pct"/>
            <w:shd w:val="clear" w:color="auto" w:fill="auto"/>
            <w:tcMar>
              <w:left w:w="0" w:type="dxa"/>
              <w:right w:w="0" w:type="dxa"/>
            </w:tcMar>
          </w:tcPr>
          <w:p w14:paraId="2E966AC2" w14:textId="2D935F2D" w:rsidR="008D1D8F" w:rsidRPr="00410B82" w:rsidRDefault="008D1D8F" w:rsidP="00000586">
            <w:pPr>
              <w:spacing w:before="120" w:after="120"/>
              <w:jc w:val="both"/>
              <w:rPr>
                <w:szCs w:val="15"/>
              </w:rPr>
            </w:pPr>
            <w:r w:rsidRPr="00C56AEB">
              <w:t>ЗН</w:t>
            </w:r>
          </w:p>
        </w:tc>
        <w:tc>
          <w:tcPr>
            <w:tcW w:w="564" w:type="pct"/>
          </w:tcPr>
          <w:p w14:paraId="5B8A60E7" w14:textId="02FEDBC1" w:rsidR="008D1D8F" w:rsidRPr="00C50536" w:rsidRDefault="008D1D8F" w:rsidP="00000586">
            <w:pPr>
              <w:spacing w:before="120" w:after="120"/>
            </w:pPr>
            <w:r w:rsidRPr="00C50536">
              <w:sym w:font="Symbol" w:char="F0BE"/>
            </w:r>
          </w:p>
        </w:tc>
        <w:tc>
          <w:tcPr>
            <w:tcW w:w="3024" w:type="pct"/>
            <w:shd w:val="clear" w:color="auto" w:fill="auto"/>
            <w:tcMar>
              <w:left w:w="0" w:type="dxa"/>
              <w:right w:w="0" w:type="dxa"/>
            </w:tcMar>
          </w:tcPr>
          <w:p w14:paraId="66B4623F" w14:textId="79DCFD9D" w:rsidR="008D1D8F" w:rsidRDefault="008D1D8F" w:rsidP="00000586">
            <w:pPr>
              <w:spacing w:before="120" w:after="120"/>
              <w:jc w:val="both"/>
            </w:pPr>
            <w:r>
              <w:rPr>
                <w:color w:val="000000"/>
                <w:lang w:eastAsia="ru-RU"/>
              </w:rPr>
              <w:t>з</w:t>
            </w:r>
            <w:r w:rsidRPr="00112CC8">
              <w:rPr>
                <w:color w:val="000000"/>
                <w:lang w:eastAsia="ru-RU"/>
              </w:rPr>
              <w:t>аземляющий нож разъединителя</w:t>
            </w:r>
            <w:r>
              <w:rPr>
                <w:color w:val="000000"/>
                <w:lang w:eastAsia="ru-RU"/>
              </w:rPr>
              <w:t>.</w:t>
            </w:r>
          </w:p>
        </w:tc>
      </w:tr>
      <w:tr w:rsidR="004405AF" w:rsidRPr="00CA1A9E" w14:paraId="623D50D7" w14:textId="77777777" w:rsidTr="00332290">
        <w:tc>
          <w:tcPr>
            <w:tcW w:w="1412" w:type="pct"/>
            <w:shd w:val="clear" w:color="auto" w:fill="auto"/>
            <w:tcMar>
              <w:left w:w="0" w:type="dxa"/>
              <w:right w:w="0" w:type="dxa"/>
            </w:tcMar>
          </w:tcPr>
          <w:p w14:paraId="3404F748" w14:textId="7072018B" w:rsidR="004405AF" w:rsidRPr="00410B82" w:rsidRDefault="004405AF" w:rsidP="00000586">
            <w:pPr>
              <w:spacing w:before="120" w:after="120"/>
              <w:jc w:val="both"/>
              <w:rPr>
                <w:szCs w:val="15"/>
              </w:rPr>
            </w:pPr>
            <w:r w:rsidRPr="00C56AEB">
              <w:rPr>
                <w:rFonts w:eastAsia="Calibri"/>
                <w:szCs w:val="22"/>
              </w:rPr>
              <w:t>ЗРУ</w:t>
            </w:r>
          </w:p>
        </w:tc>
        <w:tc>
          <w:tcPr>
            <w:tcW w:w="564" w:type="pct"/>
          </w:tcPr>
          <w:p w14:paraId="3D8F41C6" w14:textId="056CC604" w:rsidR="004405AF" w:rsidRPr="00C50536" w:rsidRDefault="004405AF" w:rsidP="00000586">
            <w:pPr>
              <w:spacing w:before="120" w:after="120"/>
            </w:pPr>
            <w:r w:rsidRPr="00C50536">
              <w:sym w:font="Symbol" w:char="F0BE"/>
            </w:r>
          </w:p>
        </w:tc>
        <w:tc>
          <w:tcPr>
            <w:tcW w:w="3024" w:type="pct"/>
            <w:shd w:val="clear" w:color="auto" w:fill="auto"/>
            <w:tcMar>
              <w:left w:w="0" w:type="dxa"/>
              <w:right w:w="0" w:type="dxa"/>
            </w:tcMar>
          </w:tcPr>
          <w:p w14:paraId="3BDB2C3F" w14:textId="1B7BBC32" w:rsidR="004405AF" w:rsidRDefault="004405AF" w:rsidP="004405AF">
            <w:pPr>
              <w:spacing w:before="120" w:after="120"/>
              <w:jc w:val="both"/>
            </w:pPr>
            <w:r>
              <w:rPr>
                <w:lang w:eastAsia="ru-RU"/>
              </w:rPr>
              <w:t>закрытое р</w:t>
            </w:r>
            <w:r w:rsidRPr="00112CC8">
              <w:rPr>
                <w:lang w:eastAsia="ru-RU"/>
              </w:rPr>
              <w:t>аспределительн</w:t>
            </w:r>
            <w:r>
              <w:rPr>
                <w:lang w:eastAsia="ru-RU"/>
              </w:rPr>
              <w:t>ое</w:t>
            </w:r>
            <w:r w:rsidRPr="00112CC8">
              <w:rPr>
                <w:lang w:eastAsia="ru-RU"/>
              </w:rPr>
              <w:t xml:space="preserve"> </w:t>
            </w:r>
            <w:r>
              <w:rPr>
                <w:lang w:eastAsia="ru-RU"/>
              </w:rPr>
              <w:t>устройство.</w:t>
            </w:r>
          </w:p>
        </w:tc>
      </w:tr>
      <w:tr w:rsidR="004405AF" w:rsidRPr="00CA1A9E" w14:paraId="33D98A7B" w14:textId="77777777" w:rsidTr="00332290">
        <w:tc>
          <w:tcPr>
            <w:tcW w:w="1412" w:type="pct"/>
            <w:shd w:val="clear" w:color="auto" w:fill="auto"/>
            <w:tcMar>
              <w:left w:w="0" w:type="dxa"/>
              <w:right w:w="0" w:type="dxa"/>
            </w:tcMar>
          </w:tcPr>
          <w:p w14:paraId="38402C03" w14:textId="47266D26" w:rsidR="004405AF" w:rsidRPr="00C56AEB" w:rsidRDefault="004405AF" w:rsidP="00000586">
            <w:pPr>
              <w:spacing w:before="120" w:after="120"/>
              <w:jc w:val="both"/>
              <w:rPr>
                <w:rFonts w:eastAsia="Calibri"/>
                <w:szCs w:val="22"/>
              </w:rPr>
            </w:pPr>
            <w:r w:rsidRPr="00593E51">
              <w:rPr>
                <w:rFonts w:eastAsia="Calibri"/>
                <w:szCs w:val="22"/>
              </w:rPr>
              <w:t>КРУН</w:t>
            </w:r>
          </w:p>
        </w:tc>
        <w:tc>
          <w:tcPr>
            <w:tcW w:w="564" w:type="pct"/>
          </w:tcPr>
          <w:p w14:paraId="10E52FC2" w14:textId="4F36B440" w:rsidR="004405AF" w:rsidRPr="00C50536" w:rsidRDefault="004405AF" w:rsidP="00000586">
            <w:pPr>
              <w:spacing w:before="120" w:after="120"/>
            </w:pPr>
            <w:r w:rsidRPr="00C50536">
              <w:sym w:font="Symbol" w:char="F0BE"/>
            </w:r>
          </w:p>
        </w:tc>
        <w:tc>
          <w:tcPr>
            <w:tcW w:w="3024" w:type="pct"/>
            <w:shd w:val="clear" w:color="auto" w:fill="auto"/>
            <w:tcMar>
              <w:left w:w="0" w:type="dxa"/>
              <w:right w:w="0" w:type="dxa"/>
            </w:tcMar>
          </w:tcPr>
          <w:p w14:paraId="4365CF96" w14:textId="439A4B13" w:rsidR="004405AF" w:rsidRDefault="004405AF" w:rsidP="004405AF">
            <w:pPr>
              <w:spacing w:before="120" w:after="120"/>
              <w:jc w:val="both"/>
              <w:rPr>
                <w:lang w:eastAsia="ru-RU"/>
              </w:rPr>
            </w:pPr>
            <w:r>
              <w:rPr>
                <w:lang w:eastAsia="ru-RU"/>
              </w:rPr>
              <w:t>к</w:t>
            </w:r>
            <w:r w:rsidRPr="00112CC8">
              <w:rPr>
                <w:lang w:eastAsia="ru-RU"/>
              </w:rPr>
              <w:t>омплектное распределительное устройство наружной установки</w:t>
            </w:r>
            <w:r>
              <w:rPr>
                <w:lang w:eastAsia="ru-RU"/>
              </w:rPr>
              <w:t>.</w:t>
            </w:r>
          </w:p>
        </w:tc>
      </w:tr>
      <w:tr w:rsidR="00F6124A" w:rsidRPr="00CA1A9E" w14:paraId="2325AB4E" w14:textId="77777777" w:rsidTr="00332290">
        <w:tc>
          <w:tcPr>
            <w:tcW w:w="1412" w:type="pct"/>
            <w:shd w:val="clear" w:color="auto" w:fill="auto"/>
            <w:tcMar>
              <w:left w:w="0" w:type="dxa"/>
              <w:right w:w="0" w:type="dxa"/>
            </w:tcMar>
          </w:tcPr>
          <w:p w14:paraId="24592C38" w14:textId="20BC428E" w:rsidR="00F6124A" w:rsidRPr="00410B82" w:rsidRDefault="00F6124A" w:rsidP="00000586">
            <w:pPr>
              <w:spacing w:before="120" w:after="120"/>
              <w:jc w:val="both"/>
              <w:rPr>
                <w:szCs w:val="15"/>
              </w:rPr>
            </w:pPr>
            <w:r w:rsidRPr="00C56AEB">
              <w:rPr>
                <w:rFonts w:eastAsia="Calibri"/>
                <w:szCs w:val="22"/>
              </w:rPr>
              <w:t>ОРУ</w:t>
            </w:r>
          </w:p>
        </w:tc>
        <w:tc>
          <w:tcPr>
            <w:tcW w:w="564" w:type="pct"/>
          </w:tcPr>
          <w:p w14:paraId="0C023458" w14:textId="46F46F45" w:rsidR="00F6124A" w:rsidRPr="00C50536" w:rsidRDefault="0033691E" w:rsidP="00000586">
            <w:pPr>
              <w:spacing w:before="120" w:after="120"/>
            </w:pPr>
            <w:r w:rsidRPr="00C50536">
              <w:sym w:font="Symbol" w:char="F0BE"/>
            </w:r>
          </w:p>
        </w:tc>
        <w:tc>
          <w:tcPr>
            <w:tcW w:w="3024" w:type="pct"/>
            <w:shd w:val="clear" w:color="auto" w:fill="auto"/>
            <w:tcMar>
              <w:left w:w="0" w:type="dxa"/>
              <w:right w:w="0" w:type="dxa"/>
            </w:tcMar>
          </w:tcPr>
          <w:p w14:paraId="4B9EB8D5" w14:textId="1E2BE6D5" w:rsidR="00F6124A" w:rsidRDefault="0033691E" w:rsidP="00000586">
            <w:pPr>
              <w:spacing w:before="120" w:after="120"/>
              <w:jc w:val="both"/>
            </w:pPr>
            <w:r>
              <w:rPr>
                <w:lang w:eastAsia="ru-RU"/>
              </w:rPr>
              <w:t>открытое р</w:t>
            </w:r>
            <w:r w:rsidRPr="00112CC8">
              <w:rPr>
                <w:lang w:eastAsia="ru-RU"/>
              </w:rPr>
              <w:t>аспределительн</w:t>
            </w:r>
            <w:r>
              <w:rPr>
                <w:lang w:eastAsia="ru-RU"/>
              </w:rPr>
              <w:t>ое</w:t>
            </w:r>
            <w:r w:rsidRPr="00112CC8">
              <w:rPr>
                <w:lang w:eastAsia="ru-RU"/>
              </w:rPr>
              <w:t xml:space="preserve"> </w:t>
            </w:r>
            <w:r>
              <w:rPr>
                <w:lang w:eastAsia="ru-RU"/>
              </w:rPr>
              <w:t>устройство.</w:t>
            </w:r>
          </w:p>
        </w:tc>
      </w:tr>
      <w:tr w:rsidR="00F6124A" w:rsidRPr="00CA1A9E" w14:paraId="29024850" w14:textId="77777777" w:rsidTr="00332290">
        <w:tc>
          <w:tcPr>
            <w:tcW w:w="1412" w:type="pct"/>
            <w:shd w:val="clear" w:color="auto" w:fill="auto"/>
            <w:tcMar>
              <w:left w:w="0" w:type="dxa"/>
              <w:right w:w="0" w:type="dxa"/>
            </w:tcMar>
          </w:tcPr>
          <w:p w14:paraId="4365D6F6" w14:textId="7628413D" w:rsidR="00F6124A" w:rsidRPr="00410B82" w:rsidRDefault="00F6124A" w:rsidP="00F6124A">
            <w:pPr>
              <w:spacing w:before="120" w:after="120"/>
              <w:jc w:val="both"/>
              <w:rPr>
                <w:szCs w:val="15"/>
              </w:rPr>
            </w:pPr>
            <w:r w:rsidRPr="00410B82">
              <w:rPr>
                <w:rFonts w:eastAsia="Calibri"/>
                <w:szCs w:val="22"/>
              </w:rPr>
              <w:t>РУ</w:t>
            </w:r>
          </w:p>
        </w:tc>
        <w:tc>
          <w:tcPr>
            <w:tcW w:w="564" w:type="pct"/>
          </w:tcPr>
          <w:p w14:paraId="34F468FE" w14:textId="015BC171" w:rsidR="00F6124A" w:rsidRPr="00C50536" w:rsidRDefault="00F6124A" w:rsidP="00F6124A">
            <w:pPr>
              <w:spacing w:before="120" w:after="120"/>
            </w:pPr>
            <w:r w:rsidRPr="00C50536">
              <w:sym w:font="Symbol" w:char="F0BE"/>
            </w:r>
          </w:p>
        </w:tc>
        <w:tc>
          <w:tcPr>
            <w:tcW w:w="3024" w:type="pct"/>
            <w:shd w:val="clear" w:color="auto" w:fill="auto"/>
            <w:tcMar>
              <w:left w:w="0" w:type="dxa"/>
              <w:right w:w="0" w:type="dxa"/>
            </w:tcMar>
          </w:tcPr>
          <w:p w14:paraId="1F6CB902" w14:textId="3818BE54" w:rsidR="00F6124A" w:rsidRDefault="00F6124A" w:rsidP="00F6124A">
            <w:pPr>
              <w:spacing w:before="120" w:after="120"/>
              <w:jc w:val="both"/>
              <w:rPr>
                <w:lang w:eastAsia="ru-RU"/>
              </w:rPr>
            </w:pPr>
            <w:r>
              <w:rPr>
                <w:lang w:eastAsia="ru-RU"/>
              </w:rPr>
              <w:t>р</w:t>
            </w:r>
            <w:r w:rsidRPr="00112CC8">
              <w:rPr>
                <w:lang w:eastAsia="ru-RU"/>
              </w:rPr>
              <w:t>аспределительн</w:t>
            </w:r>
            <w:r>
              <w:rPr>
                <w:lang w:eastAsia="ru-RU"/>
              </w:rPr>
              <w:t>ое</w:t>
            </w:r>
            <w:r w:rsidRPr="00112CC8">
              <w:rPr>
                <w:lang w:eastAsia="ru-RU"/>
              </w:rPr>
              <w:t xml:space="preserve"> </w:t>
            </w:r>
            <w:r>
              <w:rPr>
                <w:lang w:eastAsia="ru-RU"/>
              </w:rPr>
              <w:t>устройство.</w:t>
            </w:r>
          </w:p>
        </w:tc>
      </w:tr>
      <w:tr w:rsidR="00F6124A" w:rsidRPr="00CA1A9E" w14:paraId="64C2A228" w14:textId="77777777" w:rsidTr="00332290">
        <w:tc>
          <w:tcPr>
            <w:tcW w:w="1412" w:type="pct"/>
            <w:shd w:val="clear" w:color="auto" w:fill="auto"/>
            <w:tcMar>
              <w:left w:w="0" w:type="dxa"/>
              <w:right w:w="0" w:type="dxa"/>
            </w:tcMar>
          </w:tcPr>
          <w:p w14:paraId="3981C75C" w14:textId="6559A122" w:rsidR="00F6124A" w:rsidRPr="00410B82" w:rsidRDefault="00F6124A" w:rsidP="00F6124A">
            <w:pPr>
              <w:spacing w:before="120" w:after="120"/>
              <w:jc w:val="both"/>
              <w:rPr>
                <w:rFonts w:eastAsia="Calibri"/>
                <w:szCs w:val="22"/>
              </w:rPr>
            </w:pPr>
            <w:r w:rsidRPr="00410B82">
              <w:rPr>
                <w:rFonts w:eastAsia="Calibri"/>
                <w:szCs w:val="22"/>
              </w:rPr>
              <w:t>СВ</w:t>
            </w:r>
          </w:p>
        </w:tc>
        <w:tc>
          <w:tcPr>
            <w:tcW w:w="564" w:type="pct"/>
          </w:tcPr>
          <w:p w14:paraId="42C9E0C6" w14:textId="0427525A" w:rsidR="00F6124A" w:rsidRPr="00C50536" w:rsidRDefault="00F6124A" w:rsidP="00F6124A">
            <w:pPr>
              <w:spacing w:before="120" w:after="120"/>
            </w:pPr>
            <w:r w:rsidRPr="00C50536">
              <w:sym w:font="Symbol" w:char="F0BE"/>
            </w:r>
          </w:p>
        </w:tc>
        <w:tc>
          <w:tcPr>
            <w:tcW w:w="3024" w:type="pct"/>
            <w:shd w:val="clear" w:color="auto" w:fill="auto"/>
            <w:tcMar>
              <w:left w:w="0" w:type="dxa"/>
              <w:right w:w="0" w:type="dxa"/>
            </w:tcMar>
          </w:tcPr>
          <w:p w14:paraId="55C0E94A" w14:textId="785694DB" w:rsidR="00F6124A" w:rsidRDefault="00F6124A" w:rsidP="00F6124A">
            <w:pPr>
              <w:spacing w:before="120" w:after="120"/>
              <w:jc w:val="both"/>
              <w:rPr>
                <w:lang w:eastAsia="ru-RU"/>
              </w:rPr>
            </w:pPr>
            <w:r>
              <w:t>секционный выключатель.</w:t>
            </w:r>
          </w:p>
        </w:tc>
      </w:tr>
      <w:tr w:rsidR="00F6124A" w:rsidRPr="00CA1A9E" w14:paraId="7E4E3BC8" w14:textId="77777777" w:rsidTr="00332290">
        <w:tc>
          <w:tcPr>
            <w:tcW w:w="1412" w:type="pct"/>
            <w:shd w:val="clear" w:color="auto" w:fill="auto"/>
            <w:tcMar>
              <w:left w:w="0" w:type="dxa"/>
              <w:right w:w="0" w:type="dxa"/>
            </w:tcMar>
          </w:tcPr>
          <w:p w14:paraId="2F4B7133" w14:textId="691ED635" w:rsidR="00F6124A" w:rsidRPr="00C50536" w:rsidRDefault="00F6124A" w:rsidP="00F6124A">
            <w:pPr>
              <w:spacing w:before="120" w:after="120"/>
              <w:jc w:val="both"/>
            </w:pPr>
            <w:r w:rsidRPr="00AB31EE">
              <w:rPr>
                <w:szCs w:val="15"/>
              </w:rPr>
              <w:t>ЛЭП</w:t>
            </w:r>
          </w:p>
        </w:tc>
        <w:tc>
          <w:tcPr>
            <w:tcW w:w="564" w:type="pct"/>
          </w:tcPr>
          <w:p w14:paraId="7C426BD1" w14:textId="5C797C8E" w:rsidR="00F6124A" w:rsidRPr="00C50536" w:rsidRDefault="00F6124A" w:rsidP="00F6124A">
            <w:pPr>
              <w:spacing w:before="120" w:after="120"/>
            </w:pPr>
            <w:r w:rsidRPr="00C50536">
              <w:sym w:font="Symbol" w:char="F0BE"/>
            </w:r>
          </w:p>
        </w:tc>
        <w:tc>
          <w:tcPr>
            <w:tcW w:w="3024" w:type="pct"/>
            <w:shd w:val="clear" w:color="auto" w:fill="auto"/>
            <w:tcMar>
              <w:left w:w="0" w:type="dxa"/>
              <w:right w:w="0" w:type="dxa"/>
            </w:tcMar>
          </w:tcPr>
          <w:p w14:paraId="1B2F3D45" w14:textId="1C705B52" w:rsidR="00F6124A" w:rsidRPr="00C50536" w:rsidRDefault="00F6124A" w:rsidP="00F6124A">
            <w:pPr>
              <w:spacing w:before="120" w:after="120"/>
              <w:jc w:val="both"/>
              <w:rPr>
                <w:rFonts w:eastAsia="Calibri"/>
              </w:rPr>
            </w:pPr>
            <w:r>
              <w:t>линия электропередач</w:t>
            </w:r>
            <w:r w:rsidRPr="00C50536">
              <w:t>.</w:t>
            </w:r>
          </w:p>
        </w:tc>
      </w:tr>
      <w:tr w:rsidR="00F6124A" w:rsidRPr="00CA1A9E" w14:paraId="46D03894" w14:textId="77777777" w:rsidTr="00332290">
        <w:tc>
          <w:tcPr>
            <w:tcW w:w="1412" w:type="pct"/>
            <w:shd w:val="clear" w:color="auto" w:fill="auto"/>
            <w:tcMar>
              <w:left w:w="0" w:type="dxa"/>
              <w:right w:w="0" w:type="dxa"/>
            </w:tcMar>
          </w:tcPr>
          <w:p w14:paraId="2D77C004" w14:textId="7BE106E1" w:rsidR="00F6124A" w:rsidRPr="00C50536" w:rsidRDefault="00F6124A" w:rsidP="00F6124A">
            <w:pPr>
              <w:spacing w:before="120" w:after="120"/>
              <w:jc w:val="both"/>
            </w:pPr>
            <w:r w:rsidRPr="00C50536">
              <w:t>ЦПС</w:t>
            </w:r>
          </w:p>
        </w:tc>
        <w:tc>
          <w:tcPr>
            <w:tcW w:w="564" w:type="pct"/>
          </w:tcPr>
          <w:p w14:paraId="35260610" w14:textId="3CB1F5B9" w:rsidR="00F6124A" w:rsidRPr="00C50536" w:rsidRDefault="00F6124A" w:rsidP="00F6124A">
            <w:pPr>
              <w:spacing w:before="120" w:after="120"/>
            </w:pPr>
            <w:r w:rsidRPr="00C50536">
              <w:sym w:font="Symbol" w:char="F0BE"/>
            </w:r>
          </w:p>
        </w:tc>
        <w:tc>
          <w:tcPr>
            <w:tcW w:w="3024" w:type="pct"/>
            <w:shd w:val="clear" w:color="auto" w:fill="auto"/>
            <w:tcMar>
              <w:left w:w="0" w:type="dxa"/>
              <w:right w:w="0" w:type="dxa"/>
            </w:tcMar>
          </w:tcPr>
          <w:p w14:paraId="660E1F36" w14:textId="144125ED" w:rsidR="00F6124A" w:rsidRPr="00C50536" w:rsidRDefault="00F6124A" w:rsidP="00F6124A">
            <w:pPr>
              <w:spacing w:before="120" w:after="120"/>
              <w:jc w:val="both"/>
            </w:pPr>
            <w:r w:rsidRPr="00C50536">
              <w:t>центральный пункт сбора.</w:t>
            </w:r>
          </w:p>
        </w:tc>
      </w:tr>
      <w:tr w:rsidR="00F6124A" w:rsidRPr="00CA1A9E" w14:paraId="217E9A5A" w14:textId="77777777" w:rsidTr="00332290">
        <w:tc>
          <w:tcPr>
            <w:tcW w:w="1412" w:type="pct"/>
            <w:shd w:val="clear" w:color="auto" w:fill="auto"/>
            <w:tcMar>
              <w:left w:w="0" w:type="dxa"/>
              <w:right w:w="0" w:type="dxa"/>
            </w:tcMar>
          </w:tcPr>
          <w:p w14:paraId="4CE5DAC4" w14:textId="07C0350A" w:rsidR="00F6124A" w:rsidRPr="00C50536" w:rsidRDefault="00F6124A" w:rsidP="00F6124A">
            <w:pPr>
              <w:spacing w:before="120" w:after="120"/>
              <w:jc w:val="both"/>
            </w:pPr>
            <w:r w:rsidRPr="00C50536">
              <w:t>ЦЭЭО</w:t>
            </w:r>
          </w:p>
        </w:tc>
        <w:tc>
          <w:tcPr>
            <w:tcW w:w="564" w:type="pct"/>
          </w:tcPr>
          <w:p w14:paraId="29068066" w14:textId="73BF881D" w:rsidR="00F6124A" w:rsidRPr="00C50536" w:rsidRDefault="00F6124A" w:rsidP="00F6124A">
            <w:pPr>
              <w:spacing w:before="120" w:after="120"/>
            </w:pPr>
            <w:r w:rsidRPr="00C50536">
              <w:sym w:font="Symbol" w:char="F0BE"/>
            </w:r>
          </w:p>
        </w:tc>
        <w:tc>
          <w:tcPr>
            <w:tcW w:w="3024" w:type="pct"/>
            <w:shd w:val="clear" w:color="auto" w:fill="auto"/>
            <w:tcMar>
              <w:left w:w="0" w:type="dxa"/>
              <w:right w:w="0" w:type="dxa"/>
            </w:tcMar>
          </w:tcPr>
          <w:p w14:paraId="797891CF" w14:textId="15D5A551" w:rsidR="00F6124A" w:rsidRPr="00C50536" w:rsidRDefault="00F6124A" w:rsidP="00F6124A">
            <w:pPr>
              <w:spacing w:before="120" w:after="120"/>
              <w:jc w:val="both"/>
            </w:pPr>
            <w:r w:rsidRPr="00C50536">
              <w:rPr>
                <w:rFonts w:eastAsia="Calibri"/>
              </w:rPr>
              <w:t>цех эксплуатации энергетического оборудования.</w:t>
            </w:r>
          </w:p>
        </w:tc>
      </w:tr>
    </w:tbl>
    <w:p w14:paraId="67639C3E" w14:textId="2F9C1FD7" w:rsidR="001478B3" w:rsidRPr="00E474BA" w:rsidRDefault="006E2808" w:rsidP="001478B3">
      <w:pPr>
        <w:pStyle w:val="aff0"/>
        <w:tabs>
          <w:tab w:val="left" w:pos="851"/>
        </w:tabs>
        <w:ind w:left="0"/>
        <w:contextualSpacing w:val="0"/>
        <w:jc w:val="both"/>
      </w:pPr>
      <w:bookmarkStart w:id="24" w:name="_Toc153013095"/>
      <w:bookmarkStart w:id="25" w:name="_Toc156727021"/>
      <w:bookmarkStart w:id="26" w:name="_Toc164238420"/>
      <w:r w:rsidRPr="00E474BA">
        <w:br w:type="page"/>
      </w:r>
    </w:p>
    <w:p w14:paraId="12C75D7F" w14:textId="45D4E4F1" w:rsidR="004C2437" w:rsidRPr="00E474BA" w:rsidRDefault="001214FE" w:rsidP="00126D45">
      <w:pPr>
        <w:pStyle w:val="10"/>
      </w:pPr>
      <w:bookmarkStart w:id="27" w:name="_Toc147753926"/>
      <w:r>
        <w:t>3</w:t>
      </w:r>
      <w:r w:rsidR="00182FE2" w:rsidRPr="00E302A1">
        <w:t xml:space="preserve">. </w:t>
      </w:r>
      <w:bookmarkStart w:id="28" w:name="_Toc463275648"/>
      <w:bookmarkStart w:id="29" w:name="_Toc149983195"/>
      <w:bookmarkStart w:id="30" w:name="_Toc149985389"/>
      <w:bookmarkEnd w:id="24"/>
      <w:bookmarkEnd w:id="25"/>
      <w:bookmarkEnd w:id="26"/>
      <w:r w:rsidR="00E302A1" w:rsidRPr="00E302A1">
        <w:t>ОБЩИЕ ПОЛОЖЕНИЯ</w:t>
      </w:r>
      <w:bookmarkEnd w:id="27"/>
    </w:p>
    <w:p w14:paraId="0446F4DD" w14:textId="135FCCBE" w:rsidR="00E302A1" w:rsidRPr="00556848" w:rsidRDefault="001214FE" w:rsidP="00E302A1">
      <w:pPr>
        <w:pStyle w:val="aff0"/>
        <w:tabs>
          <w:tab w:val="left" w:pos="709"/>
        </w:tabs>
        <w:spacing w:before="240" w:after="240"/>
        <w:ind w:left="0"/>
        <w:contextualSpacing w:val="0"/>
        <w:jc w:val="both"/>
      </w:pPr>
      <w:r>
        <w:t>3</w:t>
      </w:r>
      <w:r w:rsidR="00E302A1" w:rsidRPr="00556848">
        <w:t>.</w:t>
      </w:r>
      <w:r w:rsidR="00556848" w:rsidRPr="00556848">
        <w:t>1.</w:t>
      </w:r>
      <w:r w:rsidR="00E302A1" w:rsidRPr="00556848">
        <w:tab/>
      </w:r>
      <w:r w:rsidR="00E302A1" w:rsidRPr="00556848">
        <w:rPr>
          <w:rFonts w:eastAsia="Calibri"/>
          <w:color w:val="000000"/>
        </w:rPr>
        <w:t>Диспетчерские наименования объектов электроэнергетики и оборудования должны быть указаны на нормальных схемах электрических соединений объекта электроэнергетики, и соответствовать утвержденному перечню диспетчерских</w:t>
      </w:r>
      <w:r w:rsidR="00036F89">
        <w:rPr>
          <w:rFonts w:eastAsia="Calibri"/>
          <w:color w:val="000000"/>
        </w:rPr>
        <w:t xml:space="preserve"> наименований</w:t>
      </w:r>
      <w:r w:rsidR="00E302A1" w:rsidRPr="00556848">
        <w:t>.</w:t>
      </w:r>
    </w:p>
    <w:p w14:paraId="312C673A" w14:textId="5D3E4AAC" w:rsidR="00E302A1" w:rsidRPr="00556848" w:rsidRDefault="001214FE" w:rsidP="00E302A1">
      <w:pPr>
        <w:pStyle w:val="aff0"/>
        <w:tabs>
          <w:tab w:val="left" w:pos="709"/>
        </w:tabs>
        <w:spacing w:before="240" w:after="240"/>
        <w:ind w:left="0"/>
        <w:contextualSpacing w:val="0"/>
        <w:jc w:val="both"/>
      </w:pPr>
      <w:r>
        <w:t>3</w:t>
      </w:r>
      <w:r w:rsidR="00E302A1" w:rsidRPr="00556848">
        <w:t>.</w:t>
      </w:r>
      <w:r w:rsidR="00556848" w:rsidRPr="00556848">
        <w:t>2</w:t>
      </w:r>
      <w:r w:rsidR="00E302A1" w:rsidRPr="00556848">
        <w:t>.</w:t>
      </w:r>
      <w:r w:rsidR="00E302A1" w:rsidRPr="00556848">
        <w:tab/>
      </w:r>
      <w:r w:rsidR="00E302A1" w:rsidRPr="00556848">
        <w:rPr>
          <w:rFonts w:eastAsia="Calibri"/>
          <w:color w:val="000000"/>
        </w:rPr>
        <w:t>Применение диспетчерских наименований линии электропередачи, основного и вспомогательного оборудования объекта электроэнергетики, устройств релейной защиты и автоматики, средств диспетчерского и технологического управления, оборудования автоматизированных систем диспетчерского управления обязательно при разработке оперативной документации, ведении оперативных переговоров, производстве переключений и т.д</w:t>
      </w:r>
      <w:r w:rsidR="00E302A1" w:rsidRPr="00556848">
        <w:t>.</w:t>
      </w:r>
    </w:p>
    <w:p w14:paraId="0F80E49B" w14:textId="39C3846C" w:rsidR="00E302A1" w:rsidRPr="00556848" w:rsidRDefault="001214FE" w:rsidP="00E302A1">
      <w:pPr>
        <w:tabs>
          <w:tab w:val="left" w:pos="709"/>
        </w:tabs>
        <w:spacing w:after="240"/>
        <w:jc w:val="both"/>
      </w:pPr>
      <w:r>
        <w:t>3</w:t>
      </w:r>
      <w:r w:rsidR="00E302A1" w:rsidRPr="00556848">
        <w:t>.</w:t>
      </w:r>
      <w:r w:rsidR="00556848" w:rsidRPr="00556848">
        <w:t>3</w:t>
      </w:r>
      <w:r w:rsidR="00E302A1" w:rsidRPr="00556848">
        <w:t>.</w:t>
      </w:r>
      <w:r w:rsidR="00E302A1" w:rsidRPr="00556848">
        <w:tab/>
      </w:r>
      <w:r w:rsidR="00E302A1" w:rsidRPr="00556848">
        <w:rPr>
          <w:rFonts w:eastAsia="Calibri"/>
          <w:color w:val="000000"/>
        </w:rPr>
        <w:t xml:space="preserve">В диспетчерское наименование должны входить сокращенное буквенно-цифровое обозначение оборудования, класс напряжения и имя присоединения, к которому относится данное оборудование и информация, конкретизирующая положение элемента в схеме. </w:t>
      </w:r>
      <w:r w:rsidR="00E302A1" w:rsidRPr="00556848">
        <w:rPr>
          <w:color w:val="000000"/>
        </w:rPr>
        <w:t>Сокращенные диспетчерские наименования оборудования должны использоваться при нанесении их на оборудование, в оперативной документации (в бланках или программах переключений, в оперативных журналах, в нарядах-допусках и т.д.) и при оперативных переговорах</w:t>
      </w:r>
      <w:r w:rsidR="00E302A1" w:rsidRPr="00556848">
        <w:t xml:space="preserve">. </w:t>
      </w:r>
    </w:p>
    <w:p w14:paraId="489A44DA" w14:textId="722DBBFA" w:rsidR="00E302A1" w:rsidRPr="00556848" w:rsidRDefault="001214FE" w:rsidP="00E302A1">
      <w:pPr>
        <w:tabs>
          <w:tab w:val="left" w:pos="709"/>
        </w:tabs>
        <w:spacing w:after="240"/>
        <w:jc w:val="both"/>
      </w:pPr>
      <w:r>
        <w:t>3</w:t>
      </w:r>
      <w:r w:rsidR="00E302A1" w:rsidRPr="00556848">
        <w:t>.</w:t>
      </w:r>
      <w:r w:rsidR="00556848" w:rsidRPr="00556848">
        <w:t>4</w:t>
      </w:r>
      <w:r w:rsidR="00E302A1" w:rsidRPr="00556848">
        <w:t>.</w:t>
      </w:r>
      <w:r w:rsidR="00E302A1" w:rsidRPr="00556848">
        <w:tab/>
      </w:r>
      <w:r w:rsidR="00E302A1" w:rsidRPr="00556848">
        <w:rPr>
          <w:color w:val="000000"/>
        </w:rPr>
        <w:t xml:space="preserve">Требования </w:t>
      </w:r>
      <w:r w:rsidR="00036F89" w:rsidRPr="00556848">
        <w:rPr>
          <w:color w:val="000000"/>
        </w:rPr>
        <w:t>настоящ</w:t>
      </w:r>
      <w:r w:rsidR="00036F89">
        <w:rPr>
          <w:color w:val="000000"/>
        </w:rPr>
        <w:t>их</w:t>
      </w:r>
      <w:r w:rsidR="00036F89" w:rsidRPr="00556848">
        <w:rPr>
          <w:color w:val="000000"/>
        </w:rPr>
        <w:t xml:space="preserve"> </w:t>
      </w:r>
      <w:r>
        <w:rPr>
          <w:color w:val="000000"/>
        </w:rPr>
        <w:t>М</w:t>
      </w:r>
      <w:r w:rsidR="00036F89">
        <w:rPr>
          <w:color w:val="000000"/>
        </w:rPr>
        <w:t>етодических указаний</w:t>
      </w:r>
      <w:r w:rsidR="00036F89" w:rsidRPr="00556848">
        <w:rPr>
          <w:color w:val="000000"/>
        </w:rPr>
        <w:t xml:space="preserve"> </w:t>
      </w:r>
      <w:r w:rsidR="00E302A1" w:rsidRPr="00556848">
        <w:rPr>
          <w:color w:val="000000"/>
        </w:rPr>
        <w:t>должны применяться при присвоении диспетчерских наименований оборудованию строящихся объектов электроэнергетики, вновь вводимому в эксплуатацию оборудованию действующих объектов электроэнергетики при их реконструкции, модернизации</w:t>
      </w:r>
      <w:r w:rsidR="00E302A1" w:rsidRPr="00556848">
        <w:t xml:space="preserve">. </w:t>
      </w:r>
    </w:p>
    <w:p w14:paraId="609CDDED" w14:textId="7DA9E139" w:rsidR="00E302A1" w:rsidRPr="00556848" w:rsidRDefault="001214FE" w:rsidP="00E302A1">
      <w:pPr>
        <w:tabs>
          <w:tab w:val="left" w:pos="709"/>
        </w:tabs>
        <w:spacing w:after="240"/>
        <w:jc w:val="both"/>
      </w:pPr>
      <w:r>
        <w:t>3</w:t>
      </w:r>
      <w:r w:rsidR="00E302A1" w:rsidRPr="00556848">
        <w:t>.</w:t>
      </w:r>
      <w:r w:rsidR="00556848" w:rsidRPr="00556848">
        <w:t>5</w:t>
      </w:r>
      <w:r w:rsidR="00E302A1" w:rsidRPr="00556848">
        <w:t>.</w:t>
      </w:r>
      <w:r w:rsidR="00E302A1" w:rsidRPr="00556848">
        <w:tab/>
      </w:r>
      <w:r w:rsidR="00E302A1" w:rsidRPr="00556848">
        <w:rPr>
          <w:rFonts w:eastAsia="Calibri"/>
          <w:color w:val="000000"/>
        </w:rPr>
        <w:t>Диспетчерские наименования первичного оборудования (оборудование выше 1000</w:t>
      </w:r>
      <w:r w:rsidR="001D4889">
        <w:rPr>
          <w:rFonts w:eastAsia="Calibri"/>
          <w:color w:val="000000"/>
        </w:rPr>
        <w:t xml:space="preserve"> </w:t>
      </w:r>
      <w:r w:rsidR="00E302A1" w:rsidRPr="00556848">
        <w:rPr>
          <w:rFonts w:eastAsia="Calibri"/>
          <w:color w:val="000000"/>
        </w:rPr>
        <w:t>В) распределительных устройств должны быть выполнены в соответствии</w:t>
      </w:r>
      <w:r w:rsidR="0048484D">
        <w:rPr>
          <w:rFonts w:eastAsia="Calibri"/>
          <w:color w:val="000000"/>
        </w:rPr>
        <w:t xml:space="preserve"> </w:t>
      </w:r>
      <w:r w:rsidR="00E302A1" w:rsidRPr="00556848">
        <w:rPr>
          <w:rFonts w:eastAsia="Calibri"/>
          <w:color w:val="000000"/>
        </w:rPr>
        <w:t xml:space="preserve">с разделами 4, 5, 6 </w:t>
      </w:r>
      <w:r w:rsidR="00036F89" w:rsidRPr="00556848">
        <w:rPr>
          <w:color w:val="000000"/>
        </w:rPr>
        <w:t>настоящ</w:t>
      </w:r>
      <w:r w:rsidR="00036F89">
        <w:rPr>
          <w:color w:val="000000"/>
        </w:rPr>
        <w:t>их</w:t>
      </w:r>
      <w:r w:rsidR="00036F89" w:rsidRPr="00556848">
        <w:rPr>
          <w:color w:val="000000"/>
        </w:rPr>
        <w:t xml:space="preserve"> </w:t>
      </w:r>
      <w:r>
        <w:rPr>
          <w:color w:val="000000"/>
        </w:rPr>
        <w:t xml:space="preserve">Методических </w:t>
      </w:r>
      <w:r w:rsidR="00036F89">
        <w:rPr>
          <w:color w:val="000000"/>
        </w:rPr>
        <w:t>указаний</w:t>
      </w:r>
      <w:r w:rsidR="0048484D" w:rsidRPr="0048484D">
        <w:rPr>
          <w:rFonts w:eastAsia="Calibri"/>
          <w:color w:val="000000"/>
        </w:rPr>
        <w:t xml:space="preserve"> </w:t>
      </w:r>
      <w:r w:rsidR="0048484D">
        <w:rPr>
          <w:rFonts w:eastAsia="Calibri"/>
          <w:color w:val="000000"/>
        </w:rPr>
        <w:t xml:space="preserve">и с Таблицей 2 </w:t>
      </w:r>
      <w:hyperlink w:anchor="приложение" w:history="1">
        <w:r w:rsidR="0048484D" w:rsidRPr="00556848">
          <w:rPr>
            <w:rFonts w:eastAsia="Calibri"/>
            <w:color w:val="0000FF"/>
            <w:u w:val="single"/>
          </w:rPr>
          <w:t>Приложени</w:t>
        </w:r>
        <w:r w:rsidR="0048484D">
          <w:rPr>
            <w:rFonts w:eastAsia="Calibri"/>
            <w:color w:val="0000FF"/>
            <w:u w:val="single"/>
          </w:rPr>
          <w:t>я</w:t>
        </w:r>
        <w:r w:rsidR="0048484D" w:rsidRPr="00556848">
          <w:rPr>
            <w:rFonts w:eastAsia="Calibri"/>
            <w:color w:val="0000FF"/>
            <w:szCs w:val="22"/>
            <w:u w:val="single"/>
          </w:rPr>
          <w:t xml:space="preserve"> 1</w:t>
        </w:r>
      </w:hyperlink>
      <w:r w:rsidR="00E302A1" w:rsidRPr="00556848">
        <w:t xml:space="preserve">. </w:t>
      </w:r>
    </w:p>
    <w:p w14:paraId="7CFAC32E" w14:textId="1E98D4C1" w:rsidR="00E302A1" w:rsidRPr="00556848" w:rsidRDefault="001214FE" w:rsidP="00E302A1">
      <w:pPr>
        <w:tabs>
          <w:tab w:val="left" w:pos="709"/>
        </w:tabs>
        <w:spacing w:after="240"/>
        <w:jc w:val="both"/>
      </w:pPr>
      <w:r>
        <w:t>3</w:t>
      </w:r>
      <w:r w:rsidR="00E302A1" w:rsidRPr="00556848">
        <w:t>.</w:t>
      </w:r>
      <w:r w:rsidR="00036F89">
        <w:t>6</w:t>
      </w:r>
      <w:r w:rsidR="00E302A1" w:rsidRPr="00556848">
        <w:t>.</w:t>
      </w:r>
      <w:r w:rsidR="00E302A1" w:rsidRPr="00556848">
        <w:tab/>
      </w:r>
      <w:r w:rsidR="00E302A1" w:rsidRPr="00556848">
        <w:rPr>
          <w:rFonts w:eastAsia="Calibri"/>
          <w:color w:val="000000"/>
        </w:rPr>
        <w:t xml:space="preserve">Диспетчерские наименования распределительных устройств до 1000В должны быть выполнены в соответствии с </w:t>
      </w:r>
      <w:r>
        <w:rPr>
          <w:rFonts w:eastAsia="Calibri"/>
          <w:color w:val="000000"/>
        </w:rPr>
        <w:t>Т</w:t>
      </w:r>
      <w:r w:rsidR="00E302A1" w:rsidRPr="00556848">
        <w:rPr>
          <w:rFonts w:eastAsia="Calibri"/>
          <w:szCs w:val="22"/>
        </w:rPr>
        <w:t>аблиц</w:t>
      </w:r>
      <w:r>
        <w:rPr>
          <w:rFonts w:eastAsia="Calibri"/>
          <w:szCs w:val="22"/>
        </w:rPr>
        <w:t>ей</w:t>
      </w:r>
      <w:r w:rsidR="00E302A1" w:rsidRPr="00556848">
        <w:rPr>
          <w:rFonts w:eastAsia="Calibri"/>
          <w:szCs w:val="22"/>
        </w:rPr>
        <w:t xml:space="preserve"> </w:t>
      </w:r>
      <w:r w:rsidR="0057619A">
        <w:rPr>
          <w:rFonts w:eastAsia="Calibri"/>
          <w:szCs w:val="22"/>
        </w:rPr>
        <w:t>3</w:t>
      </w:r>
      <w:r w:rsidR="0057619A" w:rsidRPr="00556848">
        <w:rPr>
          <w:rFonts w:eastAsia="Calibri"/>
          <w:szCs w:val="22"/>
        </w:rPr>
        <w:t xml:space="preserve"> </w:t>
      </w:r>
      <w:hyperlink w:anchor="приложение" w:history="1">
        <w:r w:rsidRPr="00556848">
          <w:rPr>
            <w:rFonts w:eastAsia="Calibri"/>
            <w:color w:val="0000FF"/>
            <w:u w:val="single"/>
          </w:rPr>
          <w:t>Приложени</w:t>
        </w:r>
        <w:r>
          <w:rPr>
            <w:rFonts w:eastAsia="Calibri"/>
            <w:color w:val="0000FF"/>
            <w:u w:val="single"/>
          </w:rPr>
          <w:t>я</w:t>
        </w:r>
        <w:r w:rsidRPr="00556848">
          <w:rPr>
            <w:rFonts w:eastAsia="Calibri"/>
            <w:color w:val="0000FF"/>
            <w:szCs w:val="22"/>
            <w:u w:val="single"/>
          </w:rPr>
          <w:t xml:space="preserve"> 1</w:t>
        </w:r>
      </w:hyperlink>
      <w:r w:rsidR="00E302A1" w:rsidRPr="00556848">
        <w:t xml:space="preserve">. </w:t>
      </w:r>
    </w:p>
    <w:p w14:paraId="721227F3" w14:textId="3988C455" w:rsidR="00556848" w:rsidRDefault="00556848" w:rsidP="00E302A1">
      <w:pPr>
        <w:tabs>
          <w:tab w:val="left" w:pos="709"/>
        </w:tabs>
        <w:spacing w:after="240"/>
        <w:jc w:val="both"/>
        <w:rPr>
          <w:highlight w:val="lightGray"/>
        </w:rPr>
      </w:pPr>
      <w:r>
        <w:rPr>
          <w:highlight w:val="lightGray"/>
        </w:rPr>
        <w:br w:type="page"/>
      </w:r>
    </w:p>
    <w:p w14:paraId="4725C5E6" w14:textId="6826A144" w:rsidR="00556848" w:rsidRPr="00E474BA" w:rsidRDefault="001214FE" w:rsidP="00556848">
      <w:pPr>
        <w:pStyle w:val="10"/>
      </w:pPr>
      <w:bookmarkStart w:id="31" w:name="_Toc147753927"/>
      <w:r>
        <w:t>4</w:t>
      </w:r>
      <w:r w:rsidR="00556848" w:rsidRPr="00E302A1">
        <w:t xml:space="preserve">. </w:t>
      </w:r>
      <w:r w:rsidR="00556848" w:rsidRPr="00556848">
        <w:t>Требования к формированию диспетчерских наименований подстанций, Комплектных трансформаторных подстанций И РАСПРЕДЕЛИТЕЛЬНЫХ устройств</w:t>
      </w:r>
      <w:bookmarkEnd w:id="31"/>
    </w:p>
    <w:p w14:paraId="0AE0CF68" w14:textId="2D058D8A" w:rsidR="00556848" w:rsidRPr="004C3F5F" w:rsidRDefault="001214FE" w:rsidP="00556848">
      <w:pPr>
        <w:pStyle w:val="aff0"/>
        <w:tabs>
          <w:tab w:val="left" w:pos="709"/>
        </w:tabs>
        <w:spacing w:before="240" w:after="240"/>
        <w:ind w:left="0"/>
        <w:contextualSpacing w:val="0"/>
        <w:jc w:val="both"/>
      </w:pPr>
      <w:r>
        <w:t>4</w:t>
      </w:r>
      <w:r w:rsidR="00556848" w:rsidRPr="004C3F5F">
        <w:t>.1.</w:t>
      </w:r>
      <w:r w:rsidR="00556848" w:rsidRPr="004C3F5F">
        <w:tab/>
      </w:r>
      <w:r w:rsidR="00556848" w:rsidRPr="004C3F5F">
        <w:rPr>
          <w:rFonts w:eastAsia="Calibri"/>
          <w:szCs w:val="22"/>
        </w:rPr>
        <w:t>Присваиваемое подстанции диспетчерское наименование должно иметь лаконичное орфографическое написание и четкое фонетическое звучание, исключающее неоднозначность толкования</w:t>
      </w:r>
      <w:r w:rsidR="00556848" w:rsidRPr="004C3F5F">
        <w:t>.</w:t>
      </w:r>
    </w:p>
    <w:p w14:paraId="6D817057" w14:textId="4913A6D2" w:rsidR="00556848" w:rsidRPr="004C3F5F" w:rsidRDefault="001214FE" w:rsidP="00556848">
      <w:pPr>
        <w:pStyle w:val="aff0"/>
        <w:tabs>
          <w:tab w:val="left" w:pos="709"/>
        </w:tabs>
        <w:spacing w:before="240" w:after="240"/>
        <w:ind w:left="0"/>
        <w:contextualSpacing w:val="0"/>
        <w:jc w:val="both"/>
      </w:pPr>
      <w:r>
        <w:t>4</w:t>
      </w:r>
      <w:r w:rsidR="00556848" w:rsidRPr="004C3F5F">
        <w:t>.2.</w:t>
      </w:r>
      <w:r w:rsidR="00556848" w:rsidRPr="004C3F5F">
        <w:tab/>
      </w:r>
      <w:r w:rsidR="0005610D" w:rsidRPr="004C3F5F">
        <w:rPr>
          <w:rFonts w:eastAsia="Calibri"/>
          <w:szCs w:val="22"/>
        </w:rPr>
        <w:t>Структура диспетчерского наименования подстанции должна быть оформлена в соответствии с примером ниже (Рисунок 1)</w:t>
      </w:r>
      <w:r w:rsidR="00556848" w:rsidRPr="004C3F5F">
        <w:t>.</w:t>
      </w:r>
    </w:p>
    <w:tbl>
      <w:tblPr>
        <w:tblStyle w:val="aff"/>
        <w:tblW w:w="0" w:type="auto"/>
        <w:jc w:val="center"/>
        <w:tblLook w:val="04A0" w:firstRow="1" w:lastRow="0" w:firstColumn="1" w:lastColumn="0" w:noHBand="0" w:noVBand="1"/>
      </w:tblPr>
      <w:tblGrid>
        <w:gridCol w:w="1375"/>
        <w:gridCol w:w="1375"/>
        <w:gridCol w:w="1375"/>
        <w:gridCol w:w="1375"/>
        <w:gridCol w:w="1376"/>
        <w:gridCol w:w="1376"/>
        <w:gridCol w:w="1376"/>
      </w:tblGrid>
      <w:tr w:rsidR="0005610D" w:rsidRPr="004C3F5F" w14:paraId="5AE4C470" w14:textId="77777777" w:rsidTr="007F0253">
        <w:trPr>
          <w:trHeight w:val="347"/>
          <w:jc w:val="center"/>
        </w:trPr>
        <w:tc>
          <w:tcPr>
            <w:tcW w:w="1375" w:type="dxa"/>
          </w:tcPr>
          <w:p w14:paraId="7DD799A6"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А</w:t>
            </w:r>
          </w:p>
        </w:tc>
        <w:tc>
          <w:tcPr>
            <w:tcW w:w="1375" w:type="dxa"/>
          </w:tcPr>
          <w:p w14:paraId="532E6732"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п</w:t>
            </w:r>
          </w:p>
        </w:tc>
        <w:tc>
          <w:tcPr>
            <w:tcW w:w="1375" w:type="dxa"/>
          </w:tcPr>
          <w:p w14:paraId="3639C69A"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Б</w:t>
            </w:r>
          </w:p>
        </w:tc>
        <w:tc>
          <w:tcPr>
            <w:tcW w:w="1375" w:type="dxa"/>
          </w:tcPr>
          <w:p w14:paraId="6184C8D3"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п</w:t>
            </w:r>
          </w:p>
        </w:tc>
        <w:tc>
          <w:tcPr>
            <w:tcW w:w="1376" w:type="dxa"/>
          </w:tcPr>
          <w:p w14:paraId="3E194069"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В</w:t>
            </w:r>
          </w:p>
        </w:tc>
        <w:tc>
          <w:tcPr>
            <w:tcW w:w="1376" w:type="dxa"/>
          </w:tcPr>
          <w:p w14:paraId="69C8DC5A"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п</w:t>
            </w:r>
          </w:p>
        </w:tc>
        <w:tc>
          <w:tcPr>
            <w:tcW w:w="1376" w:type="dxa"/>
          </w:tcPr>
          <w:p w14:paraId="59BA4B3A" w14:textId="77777777" w:rsidR="0005610D" w:rsidRPr="004C3F5F" w:rsidRDefault="0005610D" w:rsidP="007F0253">
            <w:pPr>
              <w:tabs>
                <w:tab w:val="left" w:pos="567"/>
              </w:tabs>
              <w:spacing w:before="240" w:after="240"/>
              <w:jc w:val="center"/>
              <w:rPr>
                <w:rFonts w:eastAsia="Calibri"/>
                <w:szCs w:val="22"/>
              </w:rPr>
            </w:pPr>
            <w:r w:rsidRPr="004C3F5F">
              <w:rPr>
                <w:rFonts w:eastAsia="Calibri"/>
                <w:szCs w:val="22"/>
              </w:rPr>
              <w:t>Г</w:t>
            </w:r>
          </w:p>
        </w:tc>
      </w:tr>
    </w:tbl>
    <w:p w14:paraId="1550EAC3" w14:textId="200B0A1B" w:rsidR="0005610D" w:rsidRPr="004C3F5F" w:rsidRDefault="0005610D" w:rsidP="0005610D">
      <w:pPr>
        <w:spacing w:before="60"/>
        <w:jc w:val="center"/>
        <w:rPr>
          <w:rFonts w:ascii="Arial" w:hAnsi="Arial" w:cs="Arial"/>
          <w:b/>
          <w:sz w:val="20"/>
          <w:szCs w:val="20"/>
        </w:rPr>
      </w:pPr>
      <w:r w:rsidRPr="004C3F5F">
        <w:rPr>
          <w:rFonts w:ascii="Arial" w:hAnsi="Arial" w:cs="Arial"/>
          <w:b/>
          <w:sz w:val="20"/>
          <w:szCs w:val="20"/>
        </w:rPr>
        <w:t>Рис. 1 Структура диспетчерского наименования подстанции</w:t>
      </w:r>
    </w:p>
    <w:p w14:paraId="0F2020FD" w14:textId="77777777" w:rsidR="0005610D" w:rsidRPr="004C3F5F" w:rsidRDefault="0005610D" w:rsidP="00DF2894">
      <w:pPr>
        <w:autoSpaceDE w:val="0"/>
        <w:autoSpaceDN w:val="0"/>
        <w:adjustRightInd w:val="0"/>
        <w:spacing w:before="120"/>
        <w:ind w:left="567"/>
        <w:rPr>
          <w:szCs w:val="15"/>
        </w:rPr>
      </w:pPr>
      <w:r w:rsidRPr="004C3F5F">
        <w:rPr>
          <w:szCs w:val="15"/>
        </w:rPr>
        <w:t>где:</w:t>
      </w:r>
    </w:p>
    <w:p w14:paraId="5E9E3165" w14:textId="77777777" w:rsidR="0005610D" w:rsidRPr="004C3F5F" w:rsidRDefault="0005610D" w:rsidP="00DF2894">
      <w:pPr>
        <w:autoSpaceDE w:val="0"/>
        <w:autoSpaceDN w:val="0"/>
        <w:adjustRightInd w:val="0"/>
        <w:spacing w:before="120"/>
        <w:ind w:left="567"/>
        <w:rPr>
          <w:szCs w:val="15"/>
        </w:rPr>
      </w:pPr>
      <w:r w:rsidRPr="004C3F5F">
        <w:rPr>
          <w:szCs w:val="15"/>
        </w:rPr>
        <w:t xml:space="preserve">А - аббревиатура слова </w:t>
      </w:r>
      <w:r w:rsidRPr="004C3F5F">
        <w:rPr>
          <w:rFonts w:ascii="Cambria Math" w:hAnsi="Cambria Math" w:cs="Cambria Math"/>
          <w:szCs w:val="15"/>
        </w:rPr>
        <w:t>≪</w:t>
      </w:r>
      <w:r w:rsidRPr="004C3F5F">
        <w:rPr>
          <w:szCs w:val="15"/>
        </w:rPr>
        <w:t>подстанция</w:t>
      </w:r>
      <w:r w:rsidRPr="004C3F5F">
        <w:rPr>
          <w:rFonts w:ascii="Cambria Math" w:hAnsi="Cambria Math" w:cs="Cambria Math"/>
          <w:szCs w:val="15"/>
        </w:rPr>
        <w:t>≫</w:t>
      </w:r>
      <w:r w:rsidRPr="004C3F5F">
        <w:rPr>
          <w:szCs w:val="15"/>
        </w:rPr>
        <w:t xml:space="preserve"> (ПС); При необходимости допускается указывать</w:t>
      </w:r>
    </w:p>
    <w:p w14:paraId="75D9E553" w14:textId="77777777" w:rsidR="0005610D" w:rsidRPr="004C3F5F" w:rsidRDefault="0005610D" w:rsidP="00DF2894">
      <w:pPr>
        <w:autoSpaceDE w:val="0"/>
        <w:autoSpaceDN w:val="0"/>
        <w:adjustRightInd w:val="0"/>
        <w:spacing w:before="120"/>
        <w:ind w:left="567"/>
        <w:rPr>
          <w:szCs w:val="15"/>
        </w:rPr>
      </w:pPr>
      <w:r w:rsidRPr="004C3F5F">
        <w:rPr>
          <w:szCs w:val="15"/>
        </w:rPr>
        <w:t>аббревиатуры распределительного пункта (РП), переключательного пункта (ПП);</w:t>
      </w:r>
    </w:p>
    <w:p w14:paraId="433FA819" w14:textId="77777777" w:rsidR="0005610D" w:rsidRPr="004C3F5F" w:rsidRDefault="0005610D" w:rsidP="00DF2894">
      <w:pPr>
        <w:autoSpaceDE w:val="0"/>
        <w:autoSpaceDN w:val="0"/>
        <w:adjustRightInd w:val="0"/>
        <w:spacing w:before="120"/>
        <w:ind w:left="567"/>
        <w:rPr>
          <w:szCs w:val="15"/>
        </w:rPr>
      </w:pPr>
      <w:r w:rsidRPr="004C3F5F">
        <w:rPr>
          <w:szCs w:val="15"/>
        </w:rPr>
        <w:t>Б - высший класс напряжения подстанции (10, 35 и т. д.);</w:t>
      </w:r>
    </w:p>
    <w:p w14:paraId="7C20A62A" w14:textId="77777777" w:rsidR="0005610D" w:rsidRPr="004C3F5F" w:rsidRDefault="0005610D" w:rsidP="00DF2894">
      <w:pPr>
        <w:autoSpaceDE w:val="0"/>
        <w:autoSpaceDN w:val="0"/>
        <w:adjustRightInd w:val="0"/>
        <w:spacing w:before="120"/>
        <w:ind w:left="567"/>
        <w:rPr>
          <w:szCs w:val="15"/>
        </w:rPr>
      </w:pPr>
      <w:r w:rsidRPr="004C3F5F">
        <w:rPr>
          <w:szCs w:val="15"/>
        </w:rPr>
        <w:t>В - единицы измерения напряжения (</w:t>
      </w:r>
      <w:proofErr w:type="spellStart"/>
      <w:r w:rsidRPr="004C3F5F">
        <w:rPr>
          <w:szCs w:val="15"/>
        </w:rPr>
        <w:t>кВ</w:t>
      </w:r>
      <w:proofErr w:type="spellEnd"/>
      <w:r w:rsidRPr="004C3F5F">
        <w:rPr>
          <w:szCs w:val="15"/>
        </w:rPr>
        <w:t>);</w:t>
      </w:r>
    </w:p>
    <w:p w14:paraId="22C295AC" w14:textId="4559B0C9" w:rsidR="0005610D" w:rsidRPr="004C3F5F" w:rsidRDefault="0005610D" w:rsidP="00DF2894">
      <w:pPr>
        <w:autoSpaceDE w:val="0"/>
        <w:autoSpaceDN w:val="0"/>
        <w:adjustRightInd w:val="0"/>
        <w:spacing w:before="120"/>
        <w:ind w:left="567"/>
        <w:rPr>
          <w:szCs w:val="15"/>
        </w:rPr>
      </w:pPr>
      <w:r w:rsidRPr="004C3F5F">
        <w:rPr>
          <w:rFonts w:hint="eastAsia"/>
          <w:szCs w:val="15"/>
        </w:rPr>
        <w:t>Г</w:t>
      </w:r>
      <w:r w:rsidRPr="004C3F5F">
        <w:rPr>
          <w:szCs w:val="15"/>
        </w:rPr>
        <w:t xml:space="preserve"> - </w:t>
      </w:r>
      <w:r w:rsidR="001A70F2" w:rsidRPr="002464DE">
        <w:rPr>
          <w:rFonts w:hint="eastAsia"/>
          <w:szCs w:val="15"/>
        </w:rPr>
        <w:t>название</w:t>
      </w:r>
      <w:r w:rsidR="001A70F2" w:rsidRPr="002464DE">
        <w:rPr>
          <w:szCs w:val="15"/>
        </w:rPr>
        <w:t xml:space="preserve"> близлежащего географического и промышленного объекта</w:t>
      </w:r>
      <w:r w:rsidRPr="004C3F5F">
        <w:rPr>
          <w:szCs w:val="15"/>
        </w:rPr>
        <w:t>;</w:t>
      </w:r>
    </w:p>
    <w:p w14:paraId="5600F584" w14:textId="1DF4A381" w:rsidR="0005610D" w:rsidRPr="004C3F5F" w:rsidRDefault="0005610D" w:rsidP="00DF2894">
      <w:pPr>
        <w:autoSpaceDE w:val="0"/>
        <w:autoSpaceDN w:val="0"/>
        <w:adjustRightInd w:val="0"/>
        <w:spacing w:before="120"/>
        <w:ind w:left="567"/>
        <w:rPr>
          <w:szCs w:val="15"/>
        </w:rPr>
      </w:pPr>
      <w:r w:rsidRPr="004C3F5F">
        <w:rPr>
          <w:szCs w:val="15"/>
        </w:rPr>
        <w:t>п - пробел.</w:t>
      </w:r>
    </w:p>
    <w:p w14:paraId="0C71BCA5" w14:textId="4C978989" w:rsidR="0005610D" w:rsidRPr="004C3F5F" w:rsidRDefault="0005610D" w:rsidP="0005610D">
      <w:pPr>
        <w:pStyle w:val="aff0"/>
        <w:spacing w:before="120"/>
        <w:ind w:left="567"/>
        <w:contextualSpacing w:val="0"/>
        <w:jc w:val="both"/>
        <w:rPr>
          <w:i/>
        </w:rPr>
      </w:pPr>
      <w:r w:rsidRPr="004C3F5F">
        <w:rPr>
          <w:i/>
          <w:u w:val="single"/>
        </w:rPr>
        <w:t>Пример</w:t>
      </w:r>
      <w:r w:rsidRPr="004C3F5F">
        <w:rPr>
          <w:i/>
        </w:rPr>
        <w:t xml:space="preserve">: </w:t>
      </w:r>
    </w:p>
    <w:p w14:paraId="4A6DFB80" w14:textId="77777777" w:rsidR="00F55B51" w:rsidRPr="00400490" w:rsidRDefault="0005610D" w:rsidP="00F55B51">
      <w:pPr>
        <w:pStyle w:val="aff0"/>
        <w:spacing w:before="120"/>
        <w:ind w:left="567"/>
        <w:contextualSpacing w:val="0"/>
        <w:jc w:val="both"/>
      </w:pPr>
      <w:r w:rsidRPr="004C3F5F">
        <w:rPr>
          <w:bCs/>
          <w:i/>
          <w:lang w:eastAsia="ru-RU"/>
        </w:rPr>
        <w:t xml:space="preserve">ПС 35 </w:t>
      </w:r>
      <w:proofErr w:type="spellStart"/>
      <w:r w:rsidRPr="004C3F5F">
        <w:rPr>
          <w:bCs/>
          <w:i/>
          <w:lang w:eastAsia="ru-RU"/>
        </w:rPr>
        <w:t>кВ</w:t>
      </w:r>
      <w:proofErr w:type="spellEnd"/>
      <w:r w:rsidRPr="004C3F5F">
        <w:rPr>
          <w:bCs/>
          <w:i/>
          <w:lang w:eastAsia="ru-RU"/>
        </w:rPr>
        <w:t xml:space="preserve"> ЦПС</w:t>
      </w:r>
      <w:r w:rsidR="00F55B51">
        <w:rPr>
          <w:i/>
        </w:rPr>
        <w:t xml:space="preserve">, </w:t>
      </w:r>
      <w:r w:rsidR="00F55B51" w:rsidRPr="004C3F5F">
        <w:rPr>
          <w:bCs/>
          <w:i/>
          <w:lang w:eastAsia="ru-RU"/>
        </w:rPr>
        <w:t xml:space="preserve">ПС 35 </w:t>
      </w:r>
      <w:proofErr w:type="spellStart"/>
      <w:r w:rsidR="00F55B51" w:rsidRPr="004C3F5F">
        <w:rPr>
          <w:bCs/>
          <w:i/>
          <w:lang w:eastAsia="ru-RU"/>
        </w:rPr>
        <w:t>кВ</w:t>
      </w:r>
      <w:proofErr w:type="spellEnd"/>
      <w:r w:rsidR="00F55B51" w:rsidRPr="004C3F5F">
        <w:rPr>
          <w:bCs/>
          <w:i/>
          <w:lang w:eastAsia="ru-RU"/>
        </w:rPr>
        <w:t xml:space="preserve"> Север</w:t>
      </w:r>
      <w:r w:rsidR="00F55B51" w:rsidRPr="004C3F5F">
        <w:rPr>
          <w:i/>
        </w:rPr>
        <w:t>.</w:t>
      </w:r>
    </w:p>
    <w:p w14:paraId="4D754980" w14:textId="3DA3FA66" w:rsidR="00556848" w:rsidRPr="004C3F5F" w:rsidRDefault="001214FE" w:rsidP="00556848">
      <w:pPr>
        <w:pStyle w:val="aff0"/>
        <w:tabs>
          <w:tab w:val="left" w:pos="709"/>
        </w:tabs>
        <w:spacing w:before="240" w:after="240"/>
        <w:ind w:left="0"/>
        <w:contextualSpacing w:val="0"/>
        <w:jc w:val="both"/>
      </w:pPr>
      <w:r>
        <w:t>4</w:t>
      </w:r>
      <w:r w:rsidR="00556848" w:rsidRPr="004C3F5F">
        <w:t>.</w:t>
      </w:r>
      <w:r w:rsidR="0005610D" w:rsidRPr="004C3F5F">
        <w:t>3</w:t>
      </w:r>
      <w:r w:rsidR="00556848" w:rsidRPr="004C3F5F">
        <w:t>.</w:t>
      </w:r>
      <w:r w:rsidR="00556848" w:rsidRPr="004C3F5F">
        <w:tab/>
      </w:r>
      <w:r w:rsidR="0005610D" w:rsidRPr="004C3F5F">
        <w:rPr>
          <w:rFonts w:eastAsia="Calibri"/>
          <w:szCs w:val="22"/>
        </w:rPr>
        <w:t>Диспетчерские наименования подстанций должны иметь русскоязычное написание</w:t>
      </w:r>
      <w:r w:rsidR="00556848" w:rsidRPr="004C3F5F">
        <w:t>.</w:t>
      </w:r>
    </w:p>
    <w:p w14:paraId="279198F4" w14:textId="56C9EE73" w:rsidR="00556848" w:rsidRPr="004C3F5F" w:rsidRDefault="001214FE" w:rsidP="00556848">
      <w:pPr>
        <w:pStyle w:val="aff0"/>
        <w:tabs>
          <w:tab w:val="left" w:pos="709"/>
        </w:tabs>
        <w:spacing w:before="240" w:after="240"/>
        <w:ind w:left="0"/>
        <w:contextualSpacing w:val="0"/>
        <w:jc w:val="both"/>
      </w:pPr>
      <w:r>
        <w:t>4</w:t>
      </w:r>
      <w:r w:rsidR="00556848" w:rsidRPr="004C3F5F">
        <w:t>.</w:t>
      </w:r>
      <w:r w:rsidR="0005610D" w:rsidRPr="004C3F5F">
        <w:t>4</w:t>
      </w:r>
      <w:r w:rsidR="00556848" w:rsidRPr="004C3F5F">
        <w:t>.</w:t>
      </w:r>
      <w:r w:rsidR="00556848" w:rsidRPr="004C3F5F">
        <w:tab/>
      </w:r>
      <w:r w:rsidR="0005610D" w:rsidRPr="004C3F5F">
        <w:rPr>
          <w:rFonts w:eastAsia="Calibri"/>
          <w:szCs w:val="22"/>
        </w:rPr>
        <w:t>При присвоении диспетчерских наименований подстанциям запрещается использовать диспетчерские наименования, дублирующие диспетчерские наименования существующих подстанций путем добавления цифрового наименования</w:t>
      </w:r>
      <w:r w:rsidR="00556848" w:rsidRPr="004C3F5F">
        <w:t>.</w:t>
      </w:r>
    </w:p>
    <w:p w14:paraId="17A5A03C" w14:textId="1BCD91FD" w:rsidR="00556848" w:rsidRPr="004C3F5F" w:rsidRDefault="001214FE" w:rsidP="00556848">
      <w:pPr>
        <w:pStyle w:val="aff0"/>
        <w:tabs>
          <w:tab w:val="left" w:pos="709"/>
        </w:tabs>
        <w:spacing w:before="240" w:after="240"/>
        <w:ind w:left="0"/>
        <w:contextualSpacing w:val="0"/>
        <w:jc w:val="both"/>
      </w:pPr>
      <w:r>
        <w:t>4</w:t>
      </w:r>
      <w:r w:rsidR="00556848" w:rsidRPr="004C3F5F">
        <w:t>.</w:t>
      </w:r>
      <w:r w:rsidR="004C3F5F" w:rsidRPr="004C3F5F">
        <w:t>5</w:t>
      </w:r>
      <w:r w:rsidR="00556848" w:rsidRPr="004C3F5F">
        <w:t>.</w:t>
      </w:r>
      <w:r w:rsidR="00556848" w:rsidRPr="004C3F5F">
        <w:tab/>
      </w:r>
      <w:r w:rsidR="0005610D" w:rsidRPr="004C3F5F">
        <w:rPr>
          <w:rFonts w:eastAsia="Calibri"/>
          <w:szCs w:val="22"/>
        </w:rPr>
        <w:t>При присвоении диспетчерских наименований подстанциям запрещается использовать сокращения</w:t>
      </w:r>
      <w:r w:rsidR="00556848" w:rsidRPr="004C3F5F">
        <w:t>.</w:t>
      </w:r>
    </w:p>
    <w:p w14:paraId="676E13C5" w14:textId="488DFAA2" w:rsidR="0005610D" w:rsidRPr="004C3F5F" w:rsidRDefault="0005610D" w:rsidP="0005610D">
      <w:pPr>
        <w:pStyle w:val="aff0"/>
        <w:spacing w:before="120"/>
        <w:ind w:left="567"/>
        <w:contextualSpacing w:val="0"/>
        <w:jc w:val="both"/>
        <w:rPr>
          <w:i/>
        </w:rPr>
      </w:pPr>
      <w:r w:rsidRPr="004C3F5F">
        <w:rPr>
          <w:i/>
          <w:u w:val="single"/>
        </w:rPr>
        <w:t>Пример</w:t>
      </w:r>
      <w:r w:rsidRPr="004C3F5F">
        <w:rPr>
          <w:i/>
        </w:rPr>
        <w:t>:</w:t>
      </w:r>
    </w:p>
    <w:p w14:paraId="04F966E4" w14:textId="22A1E08E" w:rsidR="0005610D" w:rsidRDefault="0005610D" w:rsidP="0005610D">
      <w:pPr>
        <w:pStyle w:val="aff0"/>
        <w:spacing w:before="120"/>
        <w:ind w:left="567"/>
        <w:contextualSpacing w:val="0"/>
        <w:jc w:val="both"/>
        <w:rPr>
          <w:i/>
        </w:rPr>
      </w:pPr>
      <w:r w:rsidRPr="004C3F5F">
        <w:rPr>
          <w:bCs/>
          <w:i/>
          <w:lang w:eastAsia="ru-RU"/>
        </w:rPr>
        <w:t xml:space="preserve">ПС 35 </w:t>
      </w:r>
      <w:proofErr w:type="spellStart"/>
      <w:r w:rsidRPr="004C3F5F">
        <w:rPr>
          <w:bCs/>
          <w:i/>
          <w:lang w:eastAsia="ru-RU"/>
        </w:rPr>
        <w:t>кВ</w:t>
      </w:r>
      <w:proofErr w:type="spellEnd"/>
      <w:r w:rsidRPr="004C3F5F">
        <w:rPr>
          <w:bCs/>
          <w:i/>
          <w:lang w:eastAsia="ru-RU"/>
        </w:rPr>
        <w:t xml:space="preserve"> Сев</w:t>
      </w:r>
      <w:r w:rsidRPr="004C3F5F">
        <w:rPr>
          <w:i/>
        </w:rPr>
        <w:t>.</w:t>
      </w:r>
    </w:p>
    <w:p w14:paraId="4800DE3C" w14:textId="09D506ED" w:rsidR="00556848" w:rsidRPr="002464DE" w:rsidRDefault="001214FE" w:rsidP="00556848">
      <w:pPr>
        <w:pStyle w:val="aff0"/>
        <w:tabs>
          <w:tab w:val="left" w:pos="709"/>
        </w:tabs>
        <w:spacing w:before="240" w:after="240"/>
        <w:ind w:left="0"/>
        <w:contextualSpacing w:val="0"/>
        <w:jc w:val="both"/>
      </w:pPr>
      <w:r>
        <w:t>4</w:t>
      </w:r>
      <w:r w:rsidR="00556848" w:rsidRPr="002464DE">
        <w:t>.</w:t>
      </w:r>
      <w:r w:rsidR="004C3F5F" w:rsidRPr="002464DE">
        <w:t>6</w:t>
      </w:r>
      <w:r w:rsidR="00556848" w:rsidRPr="002464DE">
        <w:t>.</w:t>
      </w:r>
      <w:r w:rsidR="00556848" w:rsidRPr="002464DE">
        <w:tab/>
      </w:r>
      <w:r w:rsidR="0005610D" w:rsidRPr="002464DE">
        <w:rPr>
          <w:rFonts w:eastAsia="Calibri"/>
          <w:szCs w:val="22"/>
        </w:rPr>
        <w:t>Структура наименования</w:t>
      </w:r>
      <w:r w:rsidR="0005610D" w:rsidRPr="002464DE">
        <w:rPr>
          <w:rFonts w:eastAsia="Calibri"/>
          <w:sz w:val="22"/>
          <w:szCs w:val="22"/>
        </w:rPr>
        <w:t xml:space="preserve"> </w:t>
      </w:r>
      <w:r w:rsidR="0005610D" w:rsidRPr="002464DE">
        <w:rPr>
          <w:rFonts w:eastAsia="Calibri"/>
        </w:rPr>
        <w:t>комплектных</w:t>
      </w:r>
      <w:r w:rsidR="0005610D" w:rsidRPr="002464DE">
        <w:rPr>
          <w:rFonts w:eastAsia="Calibri"/>
          <w:szCs w:val="22"/>
        </w:rPr>
        <w:t xml:space="preserve"> трансформаторных подстанций технологических площадок должна быть оформлена в соответствии с примером ниже (Рисунок 2)</w:t>
      </w:r>
      <w:r w:rsidR="00556848" w:rsidRPr="002464DE">
        <w:t>.</w:t>
      </w:r>
    </w:p>
    <w:tbl>
      <w:tblPr>
        <w:tblStyle w:val="aff"/>
        <w:tblW w:w="0" w:type="auto"/>
        <w:jc w:val="center"/>
        <w:tblLook w:val="04A0" w:firstRow="1" w:lastRow="0" w:firstColumn="1" w:lastColumn="0" w:noHBand="0" w:noVBand="1"/>
      </w:tblPr>
      <w:tblGrid>
        <w:gridCol w:w="1375"/>
        <w:gridCol w:w="1375"/>
        <w:gridCol w:w="1375"/>
        <w:gridCol w:w="1376"/>
        <w:gridCol w:w="1376"/>
      </w:tblGrid>
      <w:tr w:rsidR="0005610D" w:rsidRPr="002464DE" w14:paraId="4A8364EC" w14:textId="77777777" w:rsidTr="00DF2894">
        <w:trPr>
          <w:trHeight w:val="347"/>
          <w:jc w:val="center"/>
        </w:trPr>
        <w:tc>
          <w:tcPr>
            <w:tcW w:w="1375" w:type="dxa"/>
          </w:tcPr>
          <w:p w14:paraId="4C9CA989" w14:textId="77777777" w:rsidR="0005610D" w:rsidRPr="002464DE" w:rsidRDefault="0005610D" w:rsidP="007F0253">
            <w:pPr>
              <w:tabs>
                <w:tab w:val="left" w:pos="567"/>
              </w:tabs>
              <w:spacing w:before="240" w:after="240"/>
              <w:jc w:val="center"/>
              <w:rPr>
                <w:rFonts w:eastAsia="Calibri"/>
                <w:szCs w:val="22"/>
              </w:rPr>
            </w:pPr>
            <w:r w:rsidRPr="002464DE">
              <w:rPr>
                <w:rFonts w:eastAsia="Calibri"/>
                <w:szCs w:val="22"/>
              </w:rPr>
              <w:t>А</w:t>
            </w:r>
          </w:p>
        </w:tc>
        <w:tc>
          <w:tcPr>
            <w:tcW w:w="1375" w:type="dxa"/>
          </w:tcPr>
          <w:p w14:paraId="3120C9D5" w14:textId="77777777" w:rsidR="0005610D" w:rsidRPr="002464DE" w:rsidRDefault="0005610D" w:rsidP="007F0253">
            <w:pPr>
              <w:tabs>
                <w:tab w:val="left" w:pos="567"/>
              </w:tabs>
              <w:spacing w:before="240" w:after="240"/>
              <w:jc w:val="center"/>
              <w:rPr>
                <w:rFonts w:eastAsia="Calibri"/>
                <w:szCs w:val="22"/>
              </w:rPr>
            </w:pPr>
            <w:r w:rsidRPr="002464DE">
              <w:rPr>
                <w:rFonts w:eastAsia="Calibri"/>
                <w:szCs w:val="22"/>
              </w:rPr>
              <w:t>п</w:t>
            </w:r>
          </w:p>
        </w:tc>
        <w:tc>
          <w:tcPr>
            <w:tcW w:w="1375" w:type="dxa"/>
          </w:tcPr>
          <w:p w14:paraId="51EBBAC8" w14:textId="77777777" w:rsidR="0005610D" w:rsidRPr="002464DE" w:rsidRDefault="0005610D" w:rsidP="007F0253">
            <w:pPr>
              <w:tabs>
                <w:tab w:val="left" w:pos="567"/>
              </w:tabs>
              <w:spacing w:before="240" w:after="240"/>
              <w:jc w:val="center"/>
              <w:rPr>
                <w:rFonts w:eastAsia="Calibri"/>
                <w:szCs w:val="22"/>
              </w:rPr>
            </w:pPr>
            <w:r w:rsidRPr="002464DE">
              <w:rPr>
                <w:rFonts w:eastAsia="Calibri"/>
                <w:szCs w:val="22"/>
              </w:rPr>
              <w:t>Б</w:t>
            </w:r>
          </w:p>
        </w:tc>
        <w:tc>
          <w:tcPr>
            <w:tcW w:w="1376" w:type="dxa"/>
          </w:tcPr>
          <w:p w14:paraId="5B6972A8" w14:textId="77777777" w:rsidR="0005610D" w:rsidRPr="002464DE" w:rsidRDefault="0005610D" w:rsidP="007F0253">
            <w:pPr>
              <w:tabs>
                <w:tab w:val="left" w:pos="567"/>
              </w:tabs>
              <w:spacing w:before="240" w:after="240"/>
              <w:jc w:val="center"/>
              <w:rPr>
                <w:rFonts w:eastAsia="Calibri"/>
                <w:szCs w:val="22"/>
              </w:rPr>
            </w:pPr>
            <w:r w:rsidRPr="002464DE">
              <w:rPr>
                <w:rFonts w:eastAsia="Calibri"/>
                <w:szCs w:val="22"/>
              </w:rPr>
              <w:t>В</w:t>
            </w:r>
          </w:p>
        </w:tc>
        <w:tc>
          <w:tcPr>
            <w:tcW w:w="1376" w:type="dxa"/>
          </w:tcPr>
          <w:p w14:paraId="7760755D" w14:textId="77777777" w:rsidR="0005610D" w:rsidRPr="002464DE" w:rsidRDefault="0005610D" w:rsidP="007F0253">
            <w:pPr>
              <w:tabs>
                <w:tab w:val="left" w:pos="567"/>
              </w:tabs>
              <w:spacing w:before="240" w:after="240"/>
              <w:jc w:val="center"/>
              <w:rPr>
                <w:rFonts w:eastAsia="Calibri"/>
                <w:szCs w:val="22"/>
              </w:rPr>
            </w:pPr>
            <w:r w:rsidRPr="002464DE">
              <w:rPr>
                <w:rFonts w:eastAsia="Calibri"/>
                <w:szCs w:val="22"/>
              </w:rPr>
              <w:t>Г</w:t>
            </w:r>
          </w:p>
        </w:tc>
      </w:tr>
    </w:tbl>
    <w:p w14:paraId="44F333DD" w14:textId="3F8719C4" w:rsidR="0005610D" w:rsidRPr="002464DE" w:rsidRDefault="0005610D" w:rsidP="0005610D">
      <w:pPr>
        <w:spacing w:before="60"/>
        <w:jc w:val="center"/>
        <w:rPr>
          <w:rFonts w:ascii="Arial" w:hAnsi="Arial" w:cs="Arial"/>
          <w:b/>
          <w:sz w:val="20"/>
          <w:szCs w:val="20"/>
        </w:rPr>
      </w:pPr>
      <w:r w:rsidRPr="002464DE">
        <w:rPr>
          <w:rFonts w:ascii="Arial" w:hAnsi="Arial" w:cs="Arial"/>
          <w:b/>
          <w:sz w:val="20"/>
          <w:szCs w:val="20"/>
        </w:rPr>
        <w:t xml:space="preserve">Рис. </w:t>
      </w:r>
      <w:r w:rsidR="004C3F5F" w:rsidRPr="002464DE">
        <w:rPr>
          <w:rFonts w:ascii="Arial" w:hAnsi="Arial" w:cs="Arial"/>
          <w:b/>
          <w:sz w:val="20"/>
          <w:szCs w:val="20"/>
        </w:rPr>
        <w:t>2</w:t>
      </w:r>
      <w:r w:rsidRPr="002464DE">
        <w:rPr>
          <w:rFonts w:ascii="Arial" w:hAnsi="Arial" w:cs="Arial"/>
          <w:b/>
          <w:sz w:val="20"/>
          <w:szCs w:val="20"/>
        </w:rPr>
        <w:t xml:space="preserve"> </w:t>
      </w:r>
      <w:r w:rsidR="004C3F5F" w:rsidRPr="002464DE">
        <w:rPr>
          <w:rFonts w:ascii="Arial" w:hAnsi="Arial" w:cs="Arial"/>
          <w:b/>
          <w:sz w:val="20"/>
          <w:szCs w:val="20"/>
        </w:rPr>
        <w:t>Структура наименования комплектных трансформаторных подстанций</w:t>
      </w:r>
    </w:p>
    <w:p w14:paraId="7562740D" w14:textId="77777777" w:rsidR="004C3F5F" w:rsidRPr="002464DE" w:rsidRDefault="004C3F5F" w:rsidP="00DF2894">
      <w:pPr>
        <w:autoSpaceDE w:val="0"/>
        <w:autoSpaceDN w:val="0"/>
        <w:adjustRightInd w:val="0"/>
        <w:spacing w:before="120"/>
        <w:ind w:left="567"/>
        <w:rPr>
          <w:szCs w:val="15"/>
        </w:rPr>
      </w:pPr>
      <w:r w:rsidRPr="002464DE">
        <w:rPr>
          <w:szCs w:val="15"/>
        </w:rPr>
        <w:t>где:</w:t>
      </w:r>
    </w:p>
    <w:p w14:paraId="5D0B08C3" w14:textId="4D15469E" w:rsidR="004C3F5F" w:rsidRPr="002464DE" w:rsidRDefault="004C3F5F" w:rsidP="00DF2894">
      <w:pPr>
        <w:autoSpaceDE w:val="0"/>
        <w:autoSpaceDN w:val="0"/>
        <w:adjustRightInd w:val="0"/>
        <w:spacing w:before="120"/>
        <w:ind w:left="567"/>
        <w:rPr>
          <w:szCs w:val="15"/>
        </w:rPr>
      </w:pPr>
      <w:r w:rsidRPr="002464DE">
        <w:rPr>
          <w:szCs w:val="15"/>
        </w:rPr>
        <w:t xml:space="preserve">А - аббревиатура слова </w:t>
      </w:r>
      <w:r w:rsidRPr="00DF2894">
        <w:rPr>
          <w:rFonts w:ascii="Cambria Math" w:hAnsi="Cambria Math" w:cs="Cambria Math"/>
          <w:szCs w:val="15"/>
        </w:rPr>
        <w:t>≪</w:t>
      </w:r>
      <w:r w:rsidRPr="00DF2894">
        <w:rPr>
          <w:szCs w:val="15"/>
        </w:rPr>
        <w:t>комплектная трансформаторная подстанция</w:t>
      </w:r>
      <w:r w:rsidRPr="00DF2894">
        <w:rPr>
          <w:rFonts w:ascii="Cambria Math" w:hAnsi="Cambria Math" w:cs="Cambria Math"/>
          <w:szCs w:val="15"/>
        </w:rPr>
        <w:t>≫</w:t>
      </w:r>
      <w:r w:rsidRPr="002464DE">
        <w:rPr>
          <w:szCs w:val="15"/>
        </w:rPr>
        <w:t xml:space="preserve"> (КТП);</w:t>
      </w:r>
    </w:p>
    <w:p w14:paraId="0B5C0C5E" w14:textId="77777777" w:rsidR="004C3F5F" w:rsidRPr="002464DE" w:rsidRDefault="004C3F5F" w:rsidP="00DF2894">
      <w:pPr>
        <w:autoSpaceDE w:val="0"/>
        <w:autoSpaceDN w:val="0"/>
        <w:adjustRightInd w:val="0"/>
        <w:spacing w:before="120"/>
        <w:ind w:left="567"/>
        <w:rPr>
          <w:szCs w:val="15"/>
        </w:rPr>
      </w:pPr>
      <w:r w:rsidRPr="002464DE">
        <w:rPr>
          <w:szCs w:val="15"/>
        </w:rPr>
        <w:t xml:space="preserve">Б - </w:t>
      </w:r>
      <w:r w:rsidRPr="002464DE">
        <w:rPr>
          <w:rFonts w:hint="eastAsia"/>
          <w:szCs w:val="15"/>
        </w:rPr>
        <w:t>название</w:t>
      </w:r>
      <w:r w:rsidRPr="002464DE">
        <w:rPr>
          <w:szCs w:val="15"/>
        </w:rPr>
        <w:t xml:space="preserve"> близлежащего географического и промышленного объекта;</w:t>
      </w:r>
    </w:p>
    <w:p w14:paraId="6553185C" w14:textId="77777777" w:rsidR="004C3F5F" w:rsidRPr="002464DE" w:rsidRDefault="004C3F5F" w:rsidP="00DF2894">
      <w:pPr>
        <w:autoSpaceDE w:val="0"/>
        <w:autoSpaceDN w:val="0"/>
        <w:adjustRightInd w:val="0"/>
        <w:spacing w:before="120"/>
        <w:ind w:left="567"/>
        <w:rPr>
          <w:szCs w:val="15"/>
        </w:rPr>
      </w:pPr>
      <w:r w:rsidRPr="002464DE">
        <w:rPr>
          <w:szCs w:val="15"/>
        </w:rPr>
        <w:t xml:space="preserve">В - тире или </w:t>
      </w:r>
      <w:proofErr w:type="spellStart"/>
      <w:r w:rsidRPr="002464DE">
        <w:rPr>
          <w:szCs w:val="15"/>
        </w:rPr>
        <w:t>слэш</w:t>
      </w:r>
      <w:proofErr w:type="spellEnd"/>
      <w:r w:rsidRPr="002464DE">
        <w:rPr>
          <w:szCs w:val="15"/>
        </w:rPr>
        <w:t>;</w:t>
      </w:r>
    </w:p>
    <w:p w14:paraId="3FDA73B0" w14:textId="77777777" w:rsidR="004C3F5F" w:rsidRPr="002464DE" w:rsidRDefault="004C3F5F" w:rsidP="00DF2894">
      <w:pPr>
        <w:autoSpaceDE w:val="0"/>
        <w:autoSpaceDN w:val="0"/>
        <w:adjustRightInd w:val="0"/>
        <w:spacing w:before="120"/>
        <w:ind w:left="567"/>
        <w:rPr>
          <w:szCs w:val="15"/>
        </w:rPr>
      </w:pPr>
      <w:r w:rsidRPr="002464DE">
        <w:rPr>
          <w:rFonts w:hint="eastAsia"/>
          <w:szCs w:val="15"/>
        </w:rPr>
        <w:t>Г</w:t>
      </w:r>
      <w:r w:rsidRPr="002464DE">
        <w:rPr>
          <w:szCs w:val="15"/>
        </w:rPr>
        <w:t xml:space="preserve">- порядковый номер при расположении на </w:t>
      </w:r>
      <w:r w:rsidRPr="00DF2894">
        <w:rPr>
          <w:szCs w:val="15"/>
        </w:rPr>
        <w:t>технологических площадках нескольких КТП;</w:t>
      </w:r>
    </w:p>
    <w:p w14:paraId="4EE0CE17" w14:textId="3A9500DA" w:rsidR="00556848" w:rsidRPr="00DF2894" w:rsidRDefault="004C3F5F" w:rsidP="00DF2894">
      <w:pPr>
        <w:autoSpaceDE w:val="0"/>
        <w:autoSpaceDN w:val="0"/>
        <w:adjustRightInd w:val="0"/>
        <w:spacing w:before="120"/>
        <w:ind w:left="567"/>
        <w:rPr>
          <w:szCs w:val="15"/>
        </w:rPr>
      </w:pPr>
      <w:r w:rsidRPr="002464DE">
        <w:rPr>
          <w:szCs w:val="15"/>
        </w:rPr>
        <w:t>п - пробел.</w:t>
      </w:r>
    </w:p>
    <w:p w14:paraId="124AE500" w14:textId="4C775F0E" w:rsidR="004C3F5F" w:rsidRPr="002464DE" w:rsidRDefault="004C3F5F" w:rsidP="004C3F5F">
      <w:pPr>
        <w:pStyle w:val="aff0"/>
        <w:spacing w:before="120"/>
        <w:ind w:left="567"/>
        <w:contextualSpacing w:val="0"/>
        <w:jc w:val="both"/>
        <w:rPr>
          <w:i/>
        </w:rPr>
      </w:pPr>
      <w:r w:rsidRPr="002464DE">
        <w:rPr>
          <w:i/>
          <w:u w:val="single"/>
        </w:rPr>
        <w:t>Пример</w:t>
      </w:r>
      <w:r w:rsidRPr="002464DE">
        <w:rPr>
          <w:i/>
        </w:rPr>
        <w:t>:</w:t>
      </w:r>
    </w:p>
    <w:p w14:paraId="171CA702" w14:textId="168D0919" w:rsidR="004C3F5F" w:rsidRPr="002464DE" w:rsidRDefault="004C3F5F" w:rsidP="004C3F5F">
      <w:pPr>
        <w:pStyle w:val="aff0"/>
        <w:spacing w:before="120"/>
        <w:ind w:left="567"/>
        <w:contextualSpacing w:val="0"/>
        <w:jc w:val="both"/>
        <w:rPr>
          <w:i/>
        </w:rPr>
      </w:pPr>
      <w:r w:rsidRPr="002464DE">
        <w:rPr>
          <w:bCs/>
          <w:i/>
          <w:lang w:eastAsia="ru-RU"/>
        </w:rPr>
        <w:t>КТП Куст-1</w:t>
      </w:r>
      <w:r w:rsidR="00F55B51">
        <w:rPr>
          <w:i/>
        </w:rPr>
        <w:t>,</w:t>
      </w:r>
      <w:r w:rsidR="00F55B51">
        <w:rPr>
          <w:bCs/>
          <w:i/>
          <w:lang w:eastAsia="ru-RU"/>
        </w:rPr>
        <w:t xml:space="preserve"> </w:t>
      </w:r>
      <w:r w:rsidRPr="002464DE">
        <w:rPr>
          <w:bCs/>
          <w:i/>
          <w:lang w:eastAsia="ru-RU"/>
        </w:rPr>
        <w:t>КТП ЦПС-1</w:t>
      </w:r>
      <w:r w:rsidR="00F55B51">
        <w:rPr>
          <w:i/>
        </w:rPr>
        <w:t xml:space="preserve">, </w:t>
      </w:r>
      <w:r w:rsidRPr="002464DE">
        <w:rPr>
          <w:bCs/>
          <w:i/>
          <w:lang w:eastAsia="ru-RU"/>
        </w:rPr>
        <w:t>КТП Куст-1/1</w:t>
      </w:r>
      <w:r w:rsidR="00F55B51">
        <w:rPr>
          <w:i/>
        </w:rPr>
        <w:t>.</w:t>
      </w:r>
    </w:p>
    <w:p w14:paraId="07EF6DA7" w14:textId="77777777" w:rsidR="004C3F5F" w:rsidRPr="002464DE" w:rsidRDefault="004C3F5F" w:rsidP="004C3F5F">
      <w:pPr>
        <w:spacing w:before="120"/>
        <w:ind w:left="567"/>
        <w:jc w:val="both"/>
        <w:rPr>
          <w:i/>
          <w:u w:val="single"/>
        </w:rPr>
      </w:pPr>
      <w:r w:rsidRPr="002464DE">
        <w:rPr>
          <w:i/>
          <w:u w:val="single"/>
        </w:rPr>
        <w:t xml:space="preserve">Примечание: </w:t>
      </w:r>
    </w:p>
    <w:p w14:paraId="074E4B5B" w14:textId="7BB4F555" w:rsidR="004C3F5F" w:rsidRPr="002464DE" w:rsidRDefault="004C3F5F" w:rsidP="004C3F5F">
      <w:pPr>
        <w:spacing w:before="120"/>
        <w:ind w:left="567"/>
        <w:jc w:val="both"/>
        <w:rPr>
          <w:i/>
        </w:rPr>
      </w:pPr>
      <w:proofErr w:type="spellStart"/>
      <w:r w:rsidRPr="002464DE">
        <w:rPr>
          <w:bCs/>
          <w:i/>
          <w:lang w:eastAsia="ru-RU"/>
        </w:rPr>
        <w:t>Слэш</w:t>
      </w:r>
      <w:proofErr w:type="spellEnd"/>
      <w:r w:rsidRPr="002464DE">
        <w:rPr>
          <w:bCs/>
          <w:i/>
          <w:lang w:eastAsia="ru-RU"/>
        </w:rPr>
        <w:t xml:space="preserve"> используется при присвоении диспетчерского наименования временных не проектных КТП на технологических площадках</w:t>
      </w:r>
      <w:r w:rsidRPr="002464DE">
        <w:rPr>
          <w:i/>
        </w:rPr>
        <w:t>.</w:t>
      </w:r>
    </w:p>
    <w:p w14:paraId="79F9186F" w14:textId="3BA2CC17" w:rsidR="004C3F5F" w:rsidRPr="002464DE" w:rsidRDefault="001214FE" w:rsidP="004C3F5F">
      <w:pPr>
        <w:pStyle w:val="aff0"/>
        <w:tabs>
          <w:tab w:val="left" w:pos="709"/>
        </w:tabs>
        <w:spacing w:before="240" w:after="240"/>
        <w:ind w:left="0"/>
        <w:contextualSpacing w:val="0"/>
        <w:jc w:val="both"/>
      </w:pPr>
      <w:r>
        <w:t>4</w:t>
      </w:r>
      <w:r w:rsidR="004C3F5F" w:rsidRPr="002464DE">
        <w:t>.7.</w:t>
      </w:r>
      <w:r w:rsidR="004C3F5F" w:rsidRPr="002464DE">
        <w:tab/>
      </w:r>
      <w:r w:rsidR="004C3F5F" w:rsidRPr="002464DE">
        <w:rPr>
          <w:rFonts w:eastAsia="Calibri"/>
          <w:szCs w:val="22"/>
        </w:rPr>
        <w:t>Структура наименования распределительных устройств должна быть оформлена в соответствии с примером ниже (Рисунок 3)</w:t>
      </w:r>
      <w:r w:rsidR="004C3F5F" w:rsidRPr="002464DE">
        <w:t>.</w:t>
      </w:r>
    </w:p>
    <w:tbl>
      <w:tblPr>
        <w:tblStyle w:val="aff"/>
        <w:tblW w:w="0" w:type="auto"/>
        <w:jc w:val="center"/>
        <w:tblLook w:val="04A0" w:firstRow="1" w:lastRow="0" w:firstColumn="1" w:lastColumn="0" w:noHBand="0" w:noVBand="1"/>
      </w:tblPr>
      <w:tblGrid>
        <w:gridCol w:w="1375"/>
        <w:gridCol w:w="1375"/>
        <w:gridCol w:w="1375"/>
        <w:gridCol w:w="1375"/>
        <w:gridCol w:w="1376"/>
        <w:gridCol w:w="1376"/>
        <w:gridCol w:w="1376"/>
      </w:tblGrid>
      <w:tr w:rsidR="004C3F5F" w:rsidRPr="002464DE" w14:paraId="35E59869" w14:textId="77777777" w:rsidTr="007F0253">
        <w:trPr>
          <w:trHeight w:val="347"/>
          <w:jc w:val="center"/>
        </w:trPr>
        <w:tc>
          <w:tcPr>
            <w:tcW w:w="1375" w:type="dxa"/>
          </w:tcPr>
          <w:p w14:paraId="2F16EF68"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А</w:t>
            </w:r>
          </w:p>
        </w:tc>
        <w:tc>
          <w:tcPr>
            <w:tcW w:w="1375" w:type="dxa"/>
          </w:tcPr>
          <w:p w14:paraId="1DEB4206"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п</w:t>
            </w:r>
          </w:p>
        </w:tc>
        <w:tc>
          <w:tcPr>
            <w:tcW w:w="1375" w:type="dxa"/>
          </w:tcPr>
          <w:p w14:paraId="6550A077"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Б</w:t>
            </w:r>
          </w:p>
        </w:tc>
        <w:tc>
          <w:tcPr>
            <w:tcW w:w="1375" w:type="dxa"/>
          </w:tcPr>
          <w:p w14:paraId="6128EF96"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п</w:t>
            </w:r>
          </w:p>
        </w:tc>
        <w:tc>
          <w:tcPr>
            <w:tcW w:w="1376" w:type="dxa"/>
          </w:tcPr>
          <w:p w14:paraId="7A7C3F15"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В</w:t>
            </w:r>
          </w:p>
        </w:tc>
        <w:tc>
          <w:tcPr>
            <w:tcW w:w="1376" w:type="dxa"/>
          </w:tcPr>
          <w:p w14:paraId="0B8CF08F"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п</w:t>
            </w:r>
          </w:p>
        </w:tc>
        <w:tc>
          <w:tcPr>
            <w:tcW w:w="1376" w:type="dxa"/>
          </w:tcPr>
          <w:p w14:paraId="38F54F07" w14:textId="77777777" w:rsidR="004C3F5F" w:rsidRPr="002464DE" w:rsidRDefault="004C3F5F" w:rsidP="007F0253">
            <w:pPr>
              <w:tabs>
                <w:tab w:val="left" w:pos="567"/>
              </w:tabs>
              <w:spacing w:before="240" w:after="240"/>
              <w:jc w:val="center"/>
              <w:rPr>
                <w:rFonts w:eastAsia="Calibri"/>
                <w:szCs w:val="22"/>
              </w:rPr>
            </w:pPr>
            <w:r w:rsidRPr="002464DE">
              <w:rPr>
                <w:rFonts w:eastAsia="Calibri"/>
                <w:szCs w:val="22"/>
              </w:rPr>
              <w:t>Г</w:t>
            </w:r>
          </w:p>
        </w:tc>
      </w:tr>
    </w:tbl>
    <w:p w14:paraId="3941DF0E" w14:textId="4D5E6A54" w:rsidR="004C3F5F" w:rsidRPr="002464DE" w:rsidRDefault="004C3F5F" w:rsidP="004C3F5F">
      <w:pPr>
        <w:spacing w:before="60"/>
        <w:jc w:val="center"/>
        <w:rPr>
          <w:rFonts w:ascii="Arial" w:hAnsi="Arial" w:cs="Arial"/>
          <w:b/>
          <w:sz w:val="20"/>
          <w:szCs w:val="20"/>
        </w:rPr>
      </w:pPr>
      <w:r w:rsidRPr="002464DE">
        <w:rPr>
          <w:rFonts w:ascii="Arial" w:hAnsi="Arial" w:cs="Arial"/>
          <w:b/>
          <w:sz w:val="20"/>
          <w:szCs w:val="20"/>
        </w:rPr>
        <w:t>Рис. 3 Структура наименования распределительных устройств</w:t>
      </w:r>
    </w:p>
    <w:p w14:paraId="55D9D43B" w14:textId="77777777" w:rsidR="004C3F5F" w:rsidRPr="002464DE" w:rsidRDefault="004C3F5F" w:rsidP="00DF2894">
      <w:pPr>
        <w:autoSpaceDE w:val="0"/>
        <w:autoSpaceDN w:val="0"/>
        <w:adjustRightInd w:val="0"/>
        <w:spacing w:before="120"/>
        <w:ind w:left="567"/>
        <w:rPr>
          <w:szCs w:val="15"/>
        </w:rPr>
      </w:pPr>
      <w:r w:rsidRPr="002464DE">
        <w:rPr>
          <w:szCs w:val="15"/>
        </w:rPr>
        <w:t>где:</w:t>
      </w:r>
    </w:p>
    <w:p w14:paraId="20AFBAF8" w14:textId="77777777" w:rsidR="004C3F5F" w:rsidRPr="002464DE" w:rsidRDefault="004C3F5F" w:rsidP="00DF2894">
      <w:pPr>
        <w:autoSpaceDE w:val="0"/>
        <w:autoSpaceDN w:val="0"/>
        <w:adjustRightInd w:val="0"/>
        <w:spacing w:before="120"/>
        <w:ind w:left="567"/>
        <w:rPr>
          <w:szCs w:val="15"/>
        </w:rPr>
      </w:pPr>
      <w:r w:rsidRPr="002464DE">
        <w:rPr>
          <w:szCs w:val="15"/>
        </w:rPr>
        <w:t xml:space="preserve">А - аббревиатура слова </w:t>
      </w:r>
      <w:r w:rsidRPr="00DF2894">
        <w:rPr>
          <w:rFonts w:ascii="Cambria Math" w:hAnsi="Cambria Math" w:cs="Cambria Math"/>
          <w:szCs w:val="15"/>
        </w:rPr>
        <w:t>≪</w:t>
      </w:r>
      <w:r w:rsidRPr="00DF2894">
        <w:rPr>
          <w:szCs w:val="15"/>
        </w:rPr>
        <w:t xml:space="preserve"> закрытое распределительное устройство </w:t>
      </w:r>
      <w:r w:rsidRPr="00DF2894">
        <w:rPr>
          <w:rFonts w:ascii="Cambria Math" w:hAnsi="Cambria Math" w:cs="Cambria Math"/>
          <w:szCs w:val="15"/>
        </w:rPr>
        <w:t>≫</w:t>
      </w:r>
      <w:r w:rsidRPr="002464DE">
        <w:rPr>
          <w:szCs w:val="15"/>
        </w:rPr>
        <w:t xml:space="preserve"> (ЗРУ), </w:t>
      </w:r>
      <w:r w:rsidRPr="00DF2894">
        <w:rPr>
          <w:rFonts w:ascii="Cambria Math" w:hAnsi="Cambria Math" w:cs="Cambria Math"/>
          <w:szCs w:val="15"/>
        </w:rPr>
        <w:t>≪</w:t>
      </w:r>
      <w:r w:rsidRPr="00DF2894">
        <w:rPr>
          <w:szCs w:val="15"/>
        </w:rPr>
        <w:t xml:space="preserve"> открытое распределительное устройство </w:t>
      </w:r>
      <w:r w:rsidRPr="00DF2894">
        <w:rPr>
          <w:rFonts w:ascii="Cambria Math" w:hAnsi="Cambria Math" w:cs="Cambria Math"/>
          <w:szCs w:val="15"/>
        </w:rPr>
        <w:t>≫</w:t>
      </w:r>
      <w:r w:rsidRPr="002464DE">
        <w:rPr>
          <w:szCs w:val="15"/>
        </w:rPr>
        <w:t xml:space="preserve"> (ОРУ), </w:t>
      </w:r>
      <w:r w:rsidRPr="00DF2894">
        <w:rPr>
          <w:rFonts w:ascii="Cambria Math" w:hAnsi="Cambria Math" w:cs="Cambria Math"/>
          <w:szCs w:val="15"/>
        </w:rPr>
        <w:t>≪</w:t>
      </w:r>
      <w:r w:rsidRPr="00DF2894">
        <w:rPr>
          <w:szCs w:val="15"/>
        </w:rPr>
        <w:t xml:space="preserve"> распределительное устройство </w:t>
      </w:r>
      <w:r w:rsidRPr="00DF2894">
        <w:rPr>
          <w:rFonts w:ascii="Cambria Math" w:hAnsi="Cambria Math" w:cs="Cambria Math"/>
          <w:szCs w:val="15"/>
        </w:rPr>
        <w:t>≫</w:t>
      </w:r>
      <w:r w:rsidRPr="002464DE">
        <w:rPr>
          <w:szCs w:val="15"/>
        </w:rPr>
        <w:t xml:space="preserve"> (РУ);</w:t>
      </w:r>
    </w:p>
    <w:p w14:paraId="10A48647" w14:textId="77777777" w:rsidR="004C3F5F" w:rsidRPr="002464DE" w:rsidRDefault="004C3F5F" w:rsidP="00DF2894">
      <w:pPr>
        <w:autoSpaceDE w:val="0"/>
        <w:autoSpaceDN w:val="0"/>
        <w:adjustRightInd w:val="0"/>
        <w:spacing w:before="120"/>
        <w:ind w:left="567"/>
        <w:rPr>
          <w:szCs w:val="15"/>
        </w:rPr>
      </w:pPr>
      <w:r w:rsidRPr="002464DE">
        <w:rPr>
          <w:szCs w:val="15"/>
        </w:rPr>
        <w:t>Б - класс напряжения (10, 35 и т. д.);</w:t>
      </w:r>
    </w:p>
    <w:p w14:paraId="12BFFE87" w14:textId="77777777" w:rsidR="004C3F5F" w:rsidRPr="002464DE" w:rsidRDefault="004C3F5F" w:rsidP="00DF2894">
      <w:pPr>
        <w:autoSpaceDE w:val="0"/>
        <w:autoSpaceDN w:val="0"/>
        <w:adjustRightInd w:val="0"/>
        <w:spacing w:before="120"/>
        <w:ind w:left="567"/>
        <w:rPr>
          <w:szCs w:val="15"/>
        </w:rPr>
      </w:pPr>
      <w:r w:rsidRPr="002464DE">
        <w:rPr>
          <w:szCs w:val="15"/>
        </w:rPr>
        <w:t>В - единицы измерения напряжения (</w:t>
      </w:r>
      <w:proofErr w:type="spellStart"/>
      <w:r w:rsidRPr="002464DE">
        <w:rPr>
          <w:szCs w:val="15"/>
        </w:rPr>
        <w:t>кВ</w:t>
      </w:r>
      <w:proofErr w:type="spellEnd"/>
      <w:r w:rsidRPr="002464DE">
        <w:rPr>
          <w:szCs w:val="15"/>
        </w:rPr>
        <w:t>);</w:t>
      </w:r>
    </w:p>
    <w:p w14:paraId="1FCBA7D3" w14:textId="77777777" w:rsidR="004C3F5F" w:rsidRPr="002464DE" w:rsidRDefault="004C3F5F" w:rsidP="00DF2894">
      <w:pPr>
        <w:autoSpaceDE w:val="0"/>
        <w:autoSpaceDN w:val="0"/>
        <w:adjustRightInd w:val="0"/>
        <w:spacing w:before="120"/>
        <w:ind w:left="567"/>
        <w:rPr>
          <w:szCs w:val="15"/>
        </w:rPr>
      </w:pPr>
      <w:r w:rsidRPr="002464DE">
        <w:rPr>
          <w:rFonts w:hint="eastAsia"/>
          <w:szCs w:val="15"/>
        </w:rPr>
        <w:t>Г - название</w:t>
      </w:r>
      <w:r w:rsidRPr="002464DE">
        <w:rPr>
          <w:szCs w:val="15"/>
        </w:rPr>
        <w:t xml:space="preserve"> близлежащего географического и промышленного объекта для отдельно стоящих ЗРУ, РУ или порядковый номер при расположении на </w:t>
      </w:r>
      <w:r w:rsidRPr="00DF2894">
        <w:rPr>
          <w:szCs w:val="15"/>
        </w:rPr>
        <w:t>технологических площадках нескольких ЗРУ, РУ</w:t>
      </w:r>
      <w:r w:rsidRPr="002464DE">
        <w:rPr>
          <w:szCs w:val="15"/>
        </w:rPr>
        <w:t>;</w:t>
      </w:r>
    </w:p>
    <w:p w14:paraId="7E5D2177" w14:textId="62F1FC4D" w:rsidR="004C3F5F" w:rsidRPr="002464DE" w:rsidRDefault="004C3F5F" w:rsidP="00DF2894">
      <w:pPr>
        <w:autoSpaceDE w:val="0"/>
        <w:autoSpaceDN w:val="0"/>
        <w:adjustRightInd w:val="0"/>
        <w:spacing w:before="120"/>
        <w:ind w:left="567"/>
        <w:rPr>
          <w:szCs w:val="15"/>
        </w:rPr>
      </w:pPr>
      <w:r w:rsidRPr="002464DE">
        <w:rPr>
          <w:szCs w:val="15"/>
        </w:rPr>
        <w:t>п - пробел.</w:t>
      </w:r>
    </w:p>
    <w:p w14:paraId="69C1B74D" w14:textId="6F7C572F" w:rsidR="004C3F5F" w:rsidRPr="002464DE" w:rsidRDefault="004C3F5F" w:rsidP="004C3F5F">
      <w:pPr>
        <w:pStyle w:val="aff0"/>
        <w:spacing w:before="120"/>
        <w:ind w:left="567"/>
        <w:contextualSpacing w:val="0"/>
        <w:jc w:val="both"/>
        <w:rPr>
          <w:i/>
        </w:rPr>
      </w:pPr>
      <w:r w:rsidRPr="002464DE">
        <w:rPr>
          <w:i/>
          <w:u w:val="single"/>
        </w:rPr>
        <w:t>Пример</w:t>
      </w:r>
      <w:r w:rsidRPr="002464DE">
        <w:rPr>
          <w:i/>
        </w:rPr>
        <w:t>:</w:t>
      </w:r>
    </w:p>
    <w:p w14:paraId="0D4A9F75" w14:textId="3EA9A428" w:rsidR="004C3F5F" w:rsidRPr="002464DE" w:rsidRDefault="004C3F5F" w:rsidP="00DF2894">
      <w:pPr>
        <w:pStyle w:val="aff0"/>
        <w:spacing w:before="120"/>
        <w:ind w:left="567"/>
        <w:contextualSpacing w:val="0"/>
        <w:jc w:val="both"/>
        <w:rPr>
          <w:i/>
          <w:u w:val="single"/>
        </w:rPr>
      </w:pPr>
      <w:r w:rsidRPr="002464DE">
        <w:rPr>
          <w:bCs/>
          <w:i/>
          <w:lang w:eastAsia="ru-RU"/>
        </w:rPr>
        <w:t xml:space="preserve">РУ 10 </w:t>
      </w:r>
      <w:proofErr w:type="spellStart"/>
      <w:r w:rsidRPr="002464DE">
        <w:rPr>
          <w:bCs/>
          <w:i/>
          <w:lang w:eastAsia="ru-RU"/>
        </w:rPr>
        <w:t>кВ</w:t>
      </w:r>
      <w:proofErr w:type="spellEnd"/>
      <w:r w:rsidR="00F55B51">
        <w:rPr>
          <w:bCs/>
          <w:i/>
          <w:lang w:eastAsia="ru-RU"/>
        </w:rPr>
        <w:t xml:space="preserve">, </w:t>
      </w:r>
      <w:r w:rsidRPr="002464DE">
        <w:rPr>
          <w:bCs/>
          <w:i/>
          <w:lang w:eastAsia="ru-RU"/>
        </w:rPr>
        <w:t xml:space="preserve">ЗРУ 10 </w:t>
      </w:r>
      <w:proofErr w:type="spellStart"/>
      <w:r w:rsidRPr="002464DE">
        <w:rPr>
          <w:bCs/>
          <w:i/>
          <w:lang w:eastAsia="ru-RU"/>
        </w:rPr>
        <w:t>кВ</w:t>
      </w:r>
      <w:proofErr w:type="spellEnd"/>
      <w:r w:rsidR="00F55B51">
        <w:rPr>
          <w:i/>
        </w:rPr>
        <w:t xml:space="preserve">, </w:t>
      </w:r>
      <w:r w:rsidRPr="002464DE">
        <w:rPr>
          <w:bCs/>
          <w:i/>
          <w:lang w:eastAsia="ru-RU"/>
        </w:rPr>
        <w:t xml:space="preserve">ОРУ 35 </w:t>
      </w:r>
      <w:proofErr w:type="spellStart"/>
      <w:r w:rsidRPr="002464DE">
        <w:rPr>
          <w:bCs/>
          <w:i/>
          <w:lang w:eastAsia="ru-RU"/>
        </w:rPr>
        <w:t>кВ</w:t>
      </w:r>
      <w:proofErr w:type="spellEnd"/>
      <w:r w:rsidR="00F55B51">
        <w:rPr>
          <w:i/>
        </w:rPr>
        <w:t xml:space="preserve">, </w:t>
      </w:r>
      <w:r w:rsidRPr="002464DE">
        <w:rPr>
          <w:bCs/>
          <w:i/>
          <w:lang w:eastAsia="ru-RU"/>
        </w:rPr>
        <w:t xml:space="preserve">ЗРУ 10 </w:t>
      </w:r>
      <w:proofErr w:type="spellStart"/>
      <w:r w:rsidRPr="002464DE">
        <w:rPr>
          <w:bCs/>
          <w:i/>
          <w:lang w:eastAsia="ru-RU"/>
        </w:rPr>
        <w:t>кВ</w:t>
      </w:r>
      <w:proofErr w:type="spellEnd"/>
      <w:r w:rsidRPr="002464DE">
        <w:rPr>
          <w:bCs/>
          <w:i/>
          <w:lang w:eastAsia="ru-RU"/>
        </w:rPr>
        <w:t xml:space="preserve"> БКНС К-219</w:t>
      </w:r>
      <w:r w:rsidR="00C15520">
        <w:rPr>
          <w:bCs/>
          <w:i/>
          <w:lang w:eastAsia="ru-RU"/>
        </w:rPr>
        <w:t xml:space="preserve">, </w:t>
      </w:r>
      <w:r w:rsidR="00E53498" w:rsidRPr="002464DE">
        <w:rPr>
          <w:bCs/>
          <w:i/>
          <w:lang w:eastAsia="ru-RU"/>
        </w:rPr>
        <w:t xml:space="preserve">ЗРУ 10 </w:t>
      </w:r>
      <w:proofErr w:type="spellStart"/>
      <w:r w:rsidR="00E53498" w:rsidRPr="002464DE">
        <w:rPr>
          <w:bCs/>
          <w:i/>
          <w:lang w:eastAsia="ru-RU"/>
        </w:rPr>
        <w:t>кВ</w:t>
      </w:r>
      <w:proofErr w:type="spellEnd"/>
      <w:r w:rsidR="00E53498" w:rsidRPr="002464DE">
        <w:rPr>
          <w:bCs/>
          <w:i/>
          <w:lang w:eastAsia="ru-RU"/>
        </w:rPr>
        <w:t xml:space="preserve"> №1.</w:t>
      </w:r>
    </w:p>
    <w:p w14:paraId="6DAD4647" w14:textId="070D6F6F" w:rsidR="004C3F5F" w:rsidRPr="00AB31EE" w:rsidRDefault="001214FE" w:rsidP="00AB31EE">
      <w:pPr>
        <w:pStyle w:val="aff0"/>
        <w:tabs>
          <w:tab w:val="left" w:pos="709"/>
        </w:tabs>
        <w:spacing w:before="240" w:after="240"/>
        <w:ind w:left="0"/>
        <w:contextualSpacing w:val="0"/>
        <w:jc w:val="both"/>
      </w:pPr>
      <w:r>
        <w:t>4</w:t>
      </w:r>
      <w:r w:rsidR="004C3F5F" w:rsidRPr="00AB31EE">
        <w:t>.</w:t>
      </w:r>
      <w:r w:rsidR="00E53498" w:rsidRPr="00AB31EE">
        <w:t>8</w:t>
      </w:r>
      <w:r w:rsidR="004C3F5F" w:rsidRPr="00AB31EE">
        <w:t>.</w:t>
      </w:r>
      <w:r w:rsidR="004C3F5F" w:rsidRPr="00AB31EE">
        <w:tab/>
      </w:r>
      <w:r w:rsidR="00E53498" w:rsidRPr="00AB31EE">
        <w:rPr>
          <w:rFonts w:eastAsia="Calibri"/>
          <w:szCs w:val="22"/>
        </w:rPr>
        <w:t xml:space="preserve">Диспетчерские наименования строящихся трансформаторных и иных подстанций, распределительных и переключательных пунктов определяются собственниками или иными законными владельцами и согласовываются с диспетчерской службой ЦЭЭО, если они расположены в зоне диспетчерской ответственности </w:t>
      </w:r>
      <w:proofErr w:type="spellStart"/>
      <w:r w:rsidR="00E53498" w:rsidRPr="00AB31EE">
        <w:rPr>
          <w:snapToGrid w:val="0"/>
        </w:rPr>
        <w:t>Куюмбинского</w:t>
      </w:r>
      <w:proofErr w:type="spellEnd"/>
      <w:r w:rsidR="00E53498" w:rsidRPr="00AB31EE">
        <w:rPr>
          <w:snapToGrid w:val="0"/>
        </w:rPr>
        <w:t xml:space="preserve"> и </w:t>
      </w:r>
      <w:proofErr w:type="spellStart"/>
      <w:r w:rsidR="00E53498" w:rsidRPr="00AB31EE">
        <w:rPr>
          <w:snapToGrid w:val="0"/>
        </w:rPr>
        <w:t>Терско-Камовского</w:t>
      </w:r>
      <w:proofErr w:type="spellEnd"/>
      <w:r w:rsidR="00E53498" w:rsidRPr="00AB31EE">
        <w:rPr>
          <w:snapToGrid w:val="0"/>
        </w:rPr>
        <w:t xml:space="preserve"> лицензионного участка </w:t>
      </w:r>
      <w:r w:rsidR="00E53498" w:rsidRPr="00AB31EE">
        <w:rPr>
          <w:rFonts w:eastAsia="Calibri"/>
          <w:szCs w:val="22"/>
        </w:rPr>
        <w:t xml:space="preserve">с соблюдением требований </w:t>
      </w:r>
      <w:r w:rsidR="0057619A" w:rsidRPr="00556848">
        <w:rPr>
          <w:color w:val="000000"/>
        </w:rPr>
        <w:t>настоящ</w:t>
      </w:r>
      <w:r w:rsidR="0057619A">
        <w:rPr>
          <w:color w:val="000000"/>
        </w:rPr>
        <w:t>их</w:t>
      </w:r>
      <w:r w:rsidR="0057619A" w:rsidRPr="00556848">
        <w:rPr>
          <w:color w:val="000000"/>
        </w:rPr>
        <w:t xml:space="preserve"> </w:t>
      </w:r>
      <w:r w:rsidR="00C15520">
        <w:rPr>
          <w:color w:val="000000"/>
        </w:rPr>
        <w:t xml:space="preserve">Методических </w:t>
      </w:r>
      <w:r w:rsidR="0057619A">
        <w:rPr>
          <w:color w:val="000000"/>
        </w:rPr>
        <w:t>указаний</w:t>
      </w:r>
      <w:r w:rsidR="004C3F5F" w:rsidRPr="00AB31EE">
        <w:t>.</w:t>
      </w:r>
    </w:p>
    <w:p w14:paraId="2B6DF97F" w14:textId="14835710" w:rsidR="004C3F5F" w:rsidRPr="00AB31EE" w:rsidRDefault="001214FE" w:rsidP="00AB31EE">
      <w:pPr>
        <w:pStyle w:val="aff0"/>
        <w:tabs>
          <w:tab w:val="left" w:pos="709"/>
        </w:tabs>
        <w:spacing w:before="240" w:after="240"/>
        <w:ind w:left="0"/>
        <w:contextualSpacing w:val="0"/>
        <w:jc w:val="both"/>
      </w:pPr>
      <w:r>
        <w:t>4</w:t>
      </w:r>
      <w:r w:rsidR="004C3F5F" w:rsidRPr="00AB31EE">
        <w:t>.</w:t>
      </w:r>
      <w:r w:rsidR="00E53498" w:rsidRPr="00AB31EE">
        <w:t>9</w:t>
      </w:r>
      <w:r w:rsidR="004C3F5F" w:rsidRPr="00AB31EE">
        <w:t>.</w:t>
      </w:r>
      <w:r w:rsidR="004C3F5F" w:rsidRPr="00AB31EE">
        <w:tab/>
      </w:r>
      <w:r w:rsidR="00E53498" w:rsidRPr="00AB31EE">
        <w:rPr>
          <w:rFonts w:eastAsia="Calibri"/>
          <w:szCs w:val="22"/>
        </w:rPr>
        <w:t xml:space="preserve">Изменение диспетчерских наименований, существующих трансформаторных и иных подстанций, распределительных и переключательных пунктов, в том числе по причинам, не связанным с их реконструкцией, должно осуществляться с соблюдением требований </w:t>
      </w:r>
      <w:r w:rsidR="0057619A" w:rsidRPr="00556848">
        <w:rPr>
          <w:color w:val="000000"/>
        </w:rPr>
        <w:t>настоящ</w:t>
      </w:r>
      <w:r w:rsidR="0057619A">
        <w:rPr>
          <w:color w:val="000000"/>
        </w:rPr>
        <w:t>их</w:t>
      </w:r>
      <w:r w:rsidR="0057619A" w:rsidRPr="00556848">
        <w:rPr>
          <w:color w:val="000000"/>
        </w:rPr>
        <w:t xml:space="preserve"> </w:t>
      </w:r>
      <w:r w:rsidR="00C15520">
        <w:rPr>
          <w:color w:val="000000"/>
        </w:rPr>
        <w:t xml:space="preserve">Методических </w:t>
      </w:r>
      <w:r w:rsidR="0057619A">
        <w:rPr>
          <w:color w:val="000000"/>
        </w:rPr>
        <w:t>указаний</w:t>
      </w:r>
      <w:r w:rsidR="0057619A" w:rsidRPr="00AB31EE" w:rsidDel="0057619A">
        <w:rPr>
          <w:rFonts w:eastAsia="Calibri"/>
          <w:szCs w:val="22"/>
        </w:rPr>
        <w:t xml:space="preserve"> </w:t>
      </w:r>
      <w:r w:rsidR="00E53498" w:rsidRPr="00AB31EE">
        <w:rPr>
          <w:rFonts w:eastAsia="Calibri"/>
          <w:szCs w:val="22"/>
        </w:rPr>
        <w:t xml:space="preserve">по согласованию с диспетчерской службой ЦЭЭО, если они расположены в зоне диспетчерской ответственности </w:t>
      </w:r>
      <w:proofErr w:type="spellStart"/>
      <w:r w:rsidR="00E53498" w:rsidRPr="00AB31EE">
        <w:rPr>
          <w:snapToGrid w:val="0"/>
        </w:rPr>
        <w:t>Куюмбинского</w:t>
      </w:r>
      <w:proofErr w:type="spellEnd"/>
      <w:r w:rsidR="00E53498" w:rsidRPr="00AB31EE">
        <w:rPr>
          <w:snapToGrid w:val="0"/>
        </w:rPr>
        <w:t xml:space="preserve"> и </w:t>
      </w:r>
      <w:proofErr w:type="spellStart"/>
      <w:r w:rsidR="00E53498" w:rsidRPr="00AB31EE">
        <w:rPr>
          <w:snapToGrid w:val="0"/>
        </w:rPr>
        <w:t>Терско-Камовского</w:t>
      </w:r>
      <w:proofErr w:type="spellEnd"/>
      <w:r w:rsidR="00E53498" w:rsidRPr="00AB31EE">
        <w:rPr>
          <w:snapToGrid w:val="0"/>
        </w:rPr>
        <w:t xml:space="preserve"> лицензионного участка</w:t>
      </w:r>
      <w:r w:rsidR="004C3F5F" w:rsidRPr="00AB31EE">
        <w:t>.</w:t>
      </w:r>
    </w:p>
    <w:p w14:paraId="172D7F2F" w14:textId="69E3D10E" w:rsidR="001D3CD2" w:rsidRPr="00AB31EE" w:rsidRDefault="001D3CD2" w:rsidP="00AB31EE">
      <w:pPr>
        <w:pStyle w:val="aff0"/>
        <w:tabs>
          <w:tab w:val="left" w:pos="709"/>
        </w:tabs>
        <w:spacing w:before="240" w:after="240"/>
        <w:ind w:left="0"/>
        <w:contextualSpacing w:val="0"/>
        <w:jc w:val="both"/>
      </w:pPr>
      <w:r w:rsidRPr="00AB31EE">
        <w:br w:type="page"/>
      </w:r>
    </w:p>
    <w:p w14:paraId="6971F688" w14:textId="0DAFB6FD" w:rsidR="001D3CD2" w:rsidRPr="00AB31EE" w:rsidRDefault="00C15520" w:rsidP="00AB31EE">
      <w:pPr>
        <w:pStyle w:val="10"/>
      </w:pPr>
      <w:bookmarkStart w:id="32" w:name="_Toc147753928"/>
      <w:r>
        <w:t>5</w:t>
      </w:r>
      <w:r w:rsidR="001D3CD2" w:rsidRPr="00AB31EE">
        <w:t>. Требования к формированию диспетчерских наименований линий электропередач</w:t>
      </w:r>
      <w:bookmarkEnd w:id="32"/>
    </w:p>
    <w:p w14:paraId="7ECF4B22" w14:textId="290BC7E7" w:rsidR="001D3CD2" w:rsidRPr="00AB31EE" w:rsidRDefault="00C15520" w:rsidP="00AB31EE">
      <w:pPr>
        <w:pStyle w:val="aff0"/>
        <w:tabs>
          <w:tab w:val="left" w:pos="709"/>
        </w:tabs>
        <w:spacing w:before="240" w:after="240"/>
        <w:ind w:left="0"/>
        <w:contextualSpacing w:val="0"/>
        <w:jc w:val="both"/>
      </w:pPr>
      <w:r>
        <w:t>5</w:t>
      </w:r>
      <w:r w:rsidR="001D3CD2" w:rsidRPr="00AB31EE">
        <w:t>.1.</w:t>
      </w:r>
      <w:r w:rsidR="001D3CD2" w:rsidRPr="00AB31EE">
        <w:tab/>
      </w:r>
      <w:r w:rsidR="001D3CD2" w:rsidRPr="00AB31EE">
        <w:rPr>
          <w:rFonts w:eastAsia="Calibri"/>
          <w:szCs w:val="22"/>
        </w:rPr>
        <w:t>Структура наименования линии электропередач 35, 10кВ должна быть оформлена в соответствии с примером ниже (Рисунок 4)</w:t>
      </w:r>
      <w:r w:rsidR="001D3CD2" w:rsidRPr="00AB31EE">
        <w:t>.</w:t>
      </w:r>
    </w:p>
    <w:tbl>
      <w:tblPr>
        <w:tblStyle w:val="aff"/>
        <w:tblW w:w="0" w:type="auto"/>
        <w:jc w:val="center"/>
        <w:tblLook w:val="04A0" w:firstRow="1" w:lastRow="0" w:firstColumn="1" w:lastColumn="0" w:noHBand="0" w:noVBand="1"/>
      </w:tblPr>
      <w:tblGrid>
        <w:gridCol w:w="740"/>
        <w:gridCol w:w="740"/>
        <w:gridCol w:w="740"/>
        <w:gridCol w:w="740"/>
        <w:gridCol w:w="740"/>
        <w:gridCol w:w="741"/>
        <w:gridCol w:w="741"/>
        <w:gridCol w:w="741"/>
        <w:gridCol w:w="741"/>
        <w:gridCol w:w="741"/>
        <w:gridCol w:w="741"/>
        <w:gridCol w:w="741"/>
        <w:gridCol w:w="741"/>
      </w:tblGrid>
      <w:tr w:rsidR="001D3CD2" w:rsidRPr="00AB31EE" w14:paraId="22DD4BDF" w14:textId="77777777" w:rsidTr="007F0253">
        <w:trPr>
          <w:jc w:val="center"/>
        </w:trPr>
        <w:tc>
          <w:tcPr>
            <w:tcW w:w="740" w:type="dxa"/>
          </w:tcPr>
          <w:p w14:paraId="4CF790EE" w14:textId="77777777" w:rsidR="001D3CD2" w:rsidRPr="00AB31EE" w:rsidRDefault="001D3CD2" w:rsidP="00AB31EE">
            <w:pPr>
              <w:tabs>
                <w:tab w:val="left" w:pos="567"/>
              </w:tabs>
              <w:spacing w:before="240" w:after="240"/>
              <w:jc w:val="center"/>
              <w:rPr>
                <w:rFonts w:eastAsia="Calibri"/>
              </w:rPr>
            </w:pPr>
            <w:r w:rsidRPr="00AB31EE">
              <w:rPr>
                <w:rFonts w:eastAsia="Calibri"/>
              </w:rPr>
              <w:t>А</w:t>
            </w:r>
          </w:p>
        </w:tc>
        <w:tc>
          <w:tcPr>
            <w:tcW w:w="740" w:type="dxa"/>
          </w:tcPr>
          <w:p w14:paraId="507FD2E0"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0" w:type="dxa"/>
          </w:tcPr>
          <w:p w14:paraId="52C9C21A" w14:textId="77777777" w:rsidR="001D3CD2" w:rsidRPr="00AB31EE" w:rsidRDefault="001D3CD2" w:rsidP="00AB31EE">
            <w:pPr>
              <w:tabs>
                <w:tab w:val="left" w:pos="567"/>
              </w:tabs>
              <w:spacing w:before="240" w:after="240"/>
              <w:jc w:val="center"/>
              <w:rPr>
                <w:rFonts w:eastAsia="Calibri"/>
              </w:rPr>
            </w:pPr>
            <w:r w:rsidRPr="00AB31EE">
              <w:rPr>
                <w:rFonts w:eastAsia="Calibri"/>
              </w:rPr>
              <w:t>Б</w:t>
            </w:r>
          </w:p>
        </w:tc>
        <w:tc>
          <w:tcPr>
            <w:tcW w:w="740" w:type="dxa"/>
          </w:tcPr>
          <w:p w14:paraId="21283A69"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0" w:type="dxa"/>
          </w:tcPr>
          <w:p w14:paraId="1F559541" w14:textId="77777777" w:rsidR="001D3CD2" w:rsidRPr="00AB31EE" w:rsidRDefault="001D3CD2" w:rsidP="00AB31EE">
            <w:pPr>
              <w:tabs>
                <w:tab w:val="left" w:pos="567"/>
              </w:tabs>
              <w:spacing w:before="240" w:after="240"/>
              <w:jc w:val="center"/>
              <w:rPr>
                <w:rFonts w:eastAsia="Calibri"/>
              </w:rPr>
            </w:pPr>
            <w:r w:rsidRPr="00AB31EE">
              <w:rPr>
                <w:rFonts w:eastAsia="Calibri"/>
              </w:rPr>
              <w:t>В</w:t>
            </w:r>
          </w:p>
        </w:tc>
        <w:tc>
          <w:tcPr>
            <w:tcW w:w="741" w:type="dxa"/>
          </w:tcPr>
          <w:p w14:paraId="314BA08D"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1" w:type="dxa"/>
          </w:tcPr>
          <w:p w14:paraId="3D5B1511" w14:textId="77777777" w:rsidR="001D3CD2" w:rsidRPr="00AB31EE" w:rsidRDefault="001D3CD2" w:rsidP="00AB31EE">
            <w:pPr>
              <w:tabs>
                <w:tab w:val="left" w:pos="567"/>
              </w:tabs>
              <w:spacing w:before="240" w:after="240"/>
              <w:jc w:val="center"/>
              <w:rPr>
                <w:rFonts w:eastAsia="Calibri"/>
              </w:rPr>
            </w:pPr>
            <w:r w:rsidRPr="00AB31EE">
              <w:rPr>
                <w:rFonts w:eastAsia="Calibri"/>
              </w:rPr>
              <w:t>Г</w:t>
            </w:r>
          </w:p>
        </w:tc>
        <w:tc>
          <w:tcPr>
            <w:tcW w:w="741" w:type="dxa"/>
          </w:tcPr>
          <w:p w14:paraId="6A4410D4"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1" w:type="dxa"/>
          </w:tcPr>
          <w:p w14:paraId="5046852F" w14:textId="77777777" w:rsidR="001D3CD2" w:rsidRPr="00AB31EE" w:rsidRDefault="001D3CD2" w:rsidP="00AB31EE">
            <w:pPr>
              <w:tabs>
                <w:tab w:val="left" w:pos="567"/>
              </w:tabs>
              <w:spacing w:before="240" w:after="240"/>
              <w:jc w:val="center"/>
              <w:rPr>
                <w:rFonts w:eastAsia="Calibri"/>
              </w:rPr>
            </w:pPr>
            <w:r w:rsidRPr="00AB31EE">
              <w:rPr>
                <w:rFonts w:eastAsia="Calibri"/>
              </w:rPr>
              <w:t>Д</w:t>
            </w:r>
          </w:p>
        </w:tc>
        <w:tc>
          <w:tcPr>
            <w:tcW w:w="741" w:type="dxa"/>
          </w:tcPr>
          <w:p w14:paraId="3C7032B1"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1" w:type="dxa"/>
          </w:tcPr>
          <w:p w14:paraId="3755893E" w14:textId="77777777" w:rsidR="001D3CD2" w:rsidRPr="00AB31EE" w:rsidRDefault="001D3CD2" w:rsidP="00AB31EE">
            <w:pPr>
              <w:tabs>
                <w:tab w:val="left" w:pos="567"/>
              </w:tabs>
              <w:spacing w:before="240" w:after="240"/>
              <w:jc w:val="center"/>
              <w:rPr>
                <w:rFonts w:eastAsia="Calibri"/>
              </w:rPr>
            </w:pPr>
            <w:r w:rsidRPr="00AB31EE">
              <w:rPr>
                <w:rFonts w:eastAsia="Calibri"/>
              </w:rPr>
              <w:t>Е</w:t>
            </w:r>
          </w:p>
        </w:tc>
        <w:tc>
          <w:tcPr>
            <w:tcW w:w="741" w:type="dxa"/>
          </w:tcPr>
          <w:p w14:paraId="677EDA4D" w14:textId="77777777" w:rsidR="001D3CD2" w:rsidRPr="00AB31EE" w:rsidRDefault="001D3CD2" w:rsidP="00AB31EE">
            <w:pPr>
              <w:tabs>
                <w:tab w:val="left" w:pos="567"/>
              </w:tabs>
              <w:spacing w:before="240" w:after="240"/>
              <w:jc w:val="center"/>
              <w:rPr>
                <w:rFonts w:eastAsia="Calibri"/>
              </w:rPr>
            </w:pPr>
            <w:r w:rsidRPr="00AB31EE">
              <w:rPr>
                <w:rFonts w:eastAsia="Calibri"/>
              </w:rPr>
              <w:t>п</w:t>
            </w:r>
          </w:p>
        </w:tc>
        <w:tc>
          <w:tcPr>
            <w:tcW w:w="741" w:type="dxa"/>
          </w:tcPr>
          <w:p w14:paraId="0889A075" w14:textId="77777777" w:rsidR="001D3CD2" w:rsidRPr="00AB31EE" w:rsidRDefault="001D3CD2" w:rsidP="00AB31EE">
            <w:pPr>
              <w:tabs>
                <w:tab w:val="left" w:pos="567"/>
              </w:tabs>
              <w:spacing w:before="240" w:after="240"/>
              <w:jc w:val="center"/>
              <w:rPr>
                <w:rFonts w:eastAsia="Calibri"/>
              </w:rPr>
            </w:pPr>
            <w:r w:rsidRPr="00AB31EE">
              <w:rPr>
                <w:rFonts w:eastAsia="Calibri"/>
              </w:rPr>
              <w:t>Ж</w:t>
            </w:r>
          </w:p>
        </w:tc>
      </w:tr>
    </w:tbl>
    <w:p w14:paraId="63D80490" w14:textId="65A58577" w:rsidR="001D3CD2" w:rsidRPr="00AB31EE" w:rsidRDefault="001D3CD2" w:rsidP="00AB31EE">
      <w:pPr>
        <w:spacing w:before="60"/>
        <w:jc w:val="center"/>
        <w:rPr>
          <w:rFonts w:ascii="Arial" w:hAnsi="Arial" w:cs="Arial"/>
          <w:b/>
          <w:sz w:val="20"/>
          <w:szCs w:val="20"/>
        </w:rPr>
      </w:pPr>
      <w:r w:rsidRPr="00AB31EE">
        <w:rPr>
          <w:rFonts w:ascii="Arial" w:hAnsi="Arial" w:cs="Arial"/>
          <w:b/>
          <w:sz w:val="20"/>
          <w:szCs w:val="20"/>
        </w:rPr>
        <w:t>Рис. 4 Структура наименования линии электропередач 35, 10кВ</w:t>
      </w:r>
    </w:p>
    <w:p w14:paraId="123F317D" w14:textId="77777777" w:rsidR="001D3CD2" w:rsidRPr="00AB31EE" w:rsidRDefault="001D3CD2" w:rsidP="00DF2894">
      <w:pPr>
        <w:autoSpaceDE w:val="0"/>
        <w:autoSpaceDN w:val="0"/>
        <w:adjustRightInd w:val="0"/>
        <w:spacing w:before="120"/>
        <w:ind w:left="567"/>
        <w:rPr>
          <w:szCs w:val="15"/>
        </w:rPr>
      </w:pPr>
      <w:r w:rsidRPr="00AB31EE">
        <w:rPr>
          <w:szCs w:val="15"/>
        </w:rPr>
        <w:t>где:</w:t>
      </w:r>
    </w:p>
    <w:p w14:paraId="1D5A4F5F" w14:textId="77777777" w:rsidR="001D3CD2" w:rsidRPr="00AB31EE" w:rsidRDefault="001D3CD2" w:rsidP="00DF2894">
      <w:pPr>
        <w:autoSpaceDE w:val="0"/>
        <w:autoSpaceDN w:val="0"/>
        <w:adjustRightInd w:val="0"/>
        <w:spacing w:before="120"/>
        <w:ind w:left="567"/>
        <w:rPr>
          <w:szCs w:val="15"/>
        </w:rPr>
      </w:pPr>
      <w:r w:rsidRPr="00AB31EE">
        <w:rPr>
          <w:szCs w:val="15"/>
        </w:rPr>
        <w:t>А - аббревиатура, обозначающая тип ЛЭП (ВЛ, КЛ, КВЛ);</w:t>
      </w:r>
    </w:p>
    <w:p w14:paraId="2CA3A383" w14:textId="77777777" w:rsidR="001D3CD2" w:rsidRPr="00AB31EE" w:rsidRDefault="001D3CD2" w:rsidP="00DF2894">
      <w:pPr>
        <w:autoSpaceDE w:val="0"/>
        <w:autoSpaceDN w:val="0"/>
        <w:adjustRightInd w:val="0"/>
        <w:spacing w:before="120"/>
        <w:ind w:left="567"/>
        <w:rPr>
          <w:szCs w:val="15"/>
        </w:rPr>
      </w:pPr>
      <w:r w:rsidRPr="00AB31EE">
        <w:rPr>
          <w:szCs w:val="15"/>
        </w:rPr>
        <w:t>Б - класс напряжения ЛЭП (10, 35);</w:t>
      </w:r>
    </w:p>
    <w:p w14:paraId="1CC4B4AE" w14:textId="77777777" w:rsidR="001D3CD2" w:rsidRPr="00AB31EE" w:rsidRDefault="001D3CD2" w:rsidP="00DF2894">
      <w:pPr>
        <w:autoSpaceDE w:val="0"/>
        <w:autoSpaceDN w:val="0"/>
        <w:adjustRightInd w:val="0"/>
        <w:spacing w:before="120"/>
        <w:ind w:left="567"/>
        <w:rPr>
          <w:szCs w:val="15"/>
        </w:rPr>
      </w:pPr>
      <w:r w:rsidRPr="00AB31EE">
        <w:rPr>
          <w:szCs w:val="15"/>
        </w:rPr>
        <w:t>В - единица измерения напряжения (</w:t>
      </w:r>
      <w:proofErr w:type="spellStart"/>
      <w:r w:rsidRPr="00AB31EE">
        <w:rPr>
          <w:szCs w:val="15"/>
        </w:rPr>
        <w:t>кВ</w:t>
      </w:r>
      <w:proofErr w:type="spellEnd"/>
      <w:r w:rsidRPr="00AB31EE">
        <w:rPr>
          <w:szCs w:val="15"/>
        </w:rPr>
        <w:t>);</w:t>
      </w:r>
    </w:p>
    <w:p w14:paraId="415433C1" w14:textId="77777777" w:rsidR="001D3CD2" w:rsidRPr="00AB31EE" w:rsidRDefault="001D3CD2" w:rsidP="00DF2894">
      <w:pPr>
        <w:autoSpaceDE w:val="0"/>
        <w:autoSpaceDN w:val="0"/>
        <w:adjustRightInd w:val="0"/>
        <w:spacing w:before="120"/>
        <w:ind w:left="567"/>
        <w:rPr>
          <w:szCs w:val="15"/>
        </w:rPr>
      </w:pPr>
      <w:r w:rsidRPr="00AB31EE">
        <w:rPr>
          <w:szCs w:val="15"/>
        </w:rPr>
        <w:t>Г - название первого из объектов, соединяемых ЛЭП;</w:t>
      </w:r>
    </w:p>
    <w:p w14:paraId="565243F6" w14:textId="77777777" w:rsidR="001D3CD2" w:rsidRPr="00AB31EE" w:rsidRDefault="001D3CD2" w:rsidP="00DF2894">
      <w:pPr>
        <w:autoSpaceDE w:val="0"/>
        <w:autoSpaceDN w:val="0"/>
        <w:adjustRightInd w:val="0"/>
        <w:spacing w:before="120"/>
        <w:ind w:left="567"/>
        <w:rPr>
          <w:szCs w:val="15"/>
        </w:rPr>
      </w:pPr>
      <w:r w:rsidRPr="00AB31EE">
        <w:rPr>
          <w:szCs w:val="15"/>
        </w:rPr>
        <w:t>Д - тире;</w:t>
      </w:r>
    </w:p>
    <w:p w14:paraId="2D060DD5" w14:textId="77777777" w:rsidR="001D3CD2" w:rsidRPr="00AB31EE" w:rsidRDefault="001D3CD2" w:rsidP="00DF2894">
      <w:pPr>
        <w:autoSpaceDE w:val="0"/>
        <w:autoSpaceDN w:val="0"/>
        <w:adjustRightInd w:val="0"/>
        <w:spacing w:before="120"/>
        <w:ind w:left="567"/>
        <w:rPr>
          <w:szCs w:val="15"/>
        </w:rPr>
      </w:pPr>
      <w:r w:rsidRPr="00AB31EE">
        <w:rPr>
          <w:szCs w:val="15"/>
        </w:rPr>
        <w:t>Е - название второго из объектов, соединяемых ЛЭП;</w:t>
      </w:r>
    </w:p>
    <w:p w14:paraId="5C4D7992" w14:textId="77777777" w:rsidR="001D3CD2" w:rsidRPr="00AB31EE" w:rsidRDefault="001D3CD2" w:rsidP="00DF2894">
      <w:pPr>
        <w:autoSpaceDE w:val="0"/>
        <w:autoSpaceDN w:val="0"/>
        <w:adjustRightInd w:val="0"/>
        <w:spacing w:before="120"/>
        <w:ind w:left="567"/>
        <w:rPr>
          <w:szCs w:val="15"/>
        </w:rPr>
      </w:pPr>
      <w:r w:rsidRPr="00AB31EE">
        <w:rPr>
          <w:szCs w:val="15"/>
        </w:rPr>
        <w:t xml:space="preserve">Ж - обозначение, используемое в диспетчерском наименовании </w:t>
      </w:r>
      <w:proofErr w:type="spellStart"/>
      <w:r w:rsidRPr="00AB31EE">
        <w:rPr>
          <w:szCs w:val="15"/>
        </w:rPr>
        <w:t>двухцепной</w:t>
      </w:r>
      <w:proofErr w:type="spellEnd"/>
      <w:r w:rsidRPr="00AB31EE">
        <w:rPr>
          <w:szCs w:val="15"/>
        </w:rPr>
        <w:t xml:space="preserve"> ЛЭП;</w:t>
      </w:r>
    </w:p>
    <w:p w14:paraId="233DC409" w14:textId="77777777" w:rsidR="001D3CD2" w:rsidRPr="00AB31EE" w:rsidRDefault="001D3CD2" w:rsidP="00DF2894">
      <w:pPr>
        <w:autoSpaceDE w:val="0"/>
        <w:autoSpaceDN w:val="0"/>
        <w:adjustRightInd w:val="0"/>
        <w:spacing w:before="120"/>
        <w:ind w:left="567"/>
        <w:rPr>
          <w:szCs w:val="15"/>
        </w:rPr>
      </w:pPr>
      <w:r w:rsidRPr="00AB31EE">
        <w:rPr>
          <w:szCs w:val="15"/>
        </w:rPr>
        <w:t>п - пробел.</w:t>
      </w:r>
    </w:p>
    <w:p w14:paraId="55B89437" w14:textId="672ED858" w:rsidR="001D3CD2" w:rsidRPr="00AB31EE" w:rsidRDefault="001D3CD2" w:rsidP="00AB31EE">
      <w:pPr>
        <w:pStyle w:val="aff0"/>
        <w:spacing w:before="120"/>
        <w:ind w:left="567"/>
        <w:contextualSpacing w:val="0"/>
        <w:jc w:val="both"/>
        <w:rPr>
          <w:i/>
        </w:rPr>
      </w:pPr>
      <w:r w:rsidRPr="00AB31EE">
        <w:rPr>
          <w:i/>
          <w:u w:val="single"/>
        </w:rPr>
        <w:t>Пример</w:t>
      </w:r>
      <w:r w:rsidRPr="00AB31EE">
        <w:rPr>
          <w:i/>
        </w:rPr>
        <w:t>:</w:t>
      </w:r>
    </w:p>
    <w:p w14:paraId="7858B72B" w14:textId="522A4C50" w:rsidR="001D3CD2" w:rsidRPr="00AB31EE" w:rsidRDefault="001D3CD2" w:rsidP="00DF2894">
      <w:pPr>
        <w:pStyle w:val="aff0"/>
        <w:spacing w:before="120"/>
        <w:ind w:left="567"/>
        <w:contextualSpacing w:val="0"/>
        <w:jc w:val="both"/>
        <w:rPr>
          <w:i/>
          <w:u w:val="single"/>
        </w:rPr>
      </w:pPr>
      <w:r w:rsidRPr="00AB31EE">
        <w:rPr>
          <w:rFonts w:eastAsia="Calibri"/>
          <w:i/>
          <w:szCs w:val="22"/>
        </w:rPr>
        <w:t xml:space="preserve">ВЛ 35 </w:t>
      </w:r>
      <w:proofErr w:type="spellStart"/>
      <w:r w:rsidRPr="00AB31EE">
        <w:rPr>
          <w:rFonts w:eastAsia="Calibri"/>
          <w:i/>
          <w:szCs w:val="22"/>
        </w:rPr>
        <w:t>кВ</w:t>
      </w:r>
      <w:proofErr w:type="spellEnd"/>
      <w:r w:rsidRPr="00AB31EE">
        <w:rPr>
          <w:rFonts w:eastAsia="Calibri"/>
          <w:i/>
          <w:szCs w:val="22"/>
        </w:rPr>
        <w:t xml:space="preserve"> ЦПС - К1 цепь 1</w:t>
      </w:r>
      <w:r w:rsidR="00C15520">
        <w:rPr>
          <w:i/>
        </w:rPr>
        <w:t xml:space="preserve">, </w:t>
      </w:r>
      <w:r w:rsidRPr="00AB31EE">
        <w:rPr>
          <w:rFonts w:eastAsia="Calibri"/>
          <w:i/>
          <w:szCs w:val="22"/>
        </w:rPr>
        <w:t xml:space="preserve">ВЛ 10 </w:t>
      </w:r>
      <w:proofErr w:type="spellStart"/>
      <w:r w:rsidRPr="00AB31EE">
        <w:rPr>
          <w:rFonts w:eastAsia="Calibri"/>
          <w:i/>
          <w:szCs w:val="22"/>
        </w:rPr>
        <w:t>кВ</w:t>
      </w:r>
      <w:proofErr w:type="spellEnd"/>
      <w:r w:rsidRPr="00AB31EE">
        <w:rPr>
          <w:rFonts w:eastAsia="Calibri"/>
          <w:i/>
          <w:szCs w:val="22"/>
        </w:rPr>
        <w:t xml:space="preserve"> К1 - Куст-1 цепь 2</w:t>
      </w:r>
      <w:r w:rsidR="00C15520">
        <w:rPr>
          <w:i/>
        </w:rPr>
        <w:t xml:space="preserve">, </w:t>
      </w:r>
      <w:r w:rsidRPr="00AB31EE">
        <w:rPr>
          <w:rFonts w:eastAsia="Calibri"/>
          <w:i/>
          <w:szCs w:val="22"/>
        </w:rPr>
        <w:t xml:space="preserve">КЛ 10 </w:t>
      </w:r>
      <w:proofErr w:type="spellStart"/>
      <w:r w:rsidRPr="00AB31EE">
        <w:rPr>
          <w:rFonts w:eastAsia="Calibri"/>
          <w:i/>
          <w:szCs w:val="22"/>
        </w:rPr>
        <w:t>кВ</w:t>
      </w:r>
      <w:proofErr w:type="spellEnd"/>
      <w:r w:rsidRPr="00AB31EE">
        <w:rPr>
          <w:rFonts w:eastAsia="Calibri"/>
          <w:i/>
          <w:szCs w:val="22"/>
        </w:rPr>
        <w:t xml:space="preserve"> ПС 35 </w:t>
      </w:r>
      <w:proofErr w:type="spellStart"/>
      <w:r w:rsidRPr="00AB31EE">
        <w:rPr>
          <w:rFonts w:eastAsia="Calibri"/>
          <w:i/>
          <w:szCs w:val="22"/>
        </w:rPr>
        <w:t>кВ</w:t>
      </w:r>
      <w:proofErr w:type="spellEnd"/>
      <w:r w:rsidRPr="00AB31EE">
        <w:rPr>
          <w:rFonts w:eastAsia="Calibri"/>
          <w:i/>
          <w:szCs w:val="22"/>
        </w:rPr>
        <w:t xml:space="preserve"> ЦПС - БКНС ЦПС цепь 2</w:t>
      </w:r>
      <w:r w:rsidR="00C15520">
        <w:rPr>
          <w:i/>
        </w:rPr>
        <w:t xml:space="preserve">, </w:t>
      </w:r>
      <w:r w:rsidRPr="00AB31EE">
        <w:rPr>
          <w:rFonts w:eastAsia="Calibri"/>
          <w:i/>
          <w:szCs w:val="22"/>
        </w:rPr>
        <w:t xml:space="preserve">КЛ 35 </w:t>
      </w:r>
      <w:proofErr w:type="spellStart"/>
      <w:r w:rsidRPr="00AB31EE">
        <w:rPr>
          <w:rFonts w:eastAsia="Calibri"/>
          <w:i/>
          <w:szCs w:val="22"/>
        </w:rPr>
        <w:t>кВ</w:t>
      </w:r>
      <w:proofErr w:type="spellEnd"/>
      <w:r w:rsidRPr="00AB31EE">
        <w:rPr>
          <w:rFonts w:eastAsia="Calibri"/>
          <w:i/>
          <w:szCs w:val="22"/>
        </w:rPr>
        <w:t xml:space="preserve"> ПС 35 </w:t>
      </w:r>
      <w:proofErr w:type="spellStart"/>
      <w:r w:rsidRPr="00AB31EE">
        <w:rPr>
          <w:rFonts w:eastAsia="Calibri"/>
          <w:i/>
          <w:szCs w:val="22"/>
        </w:rPr>
        <w:t>кВ</w:t>
      </w:r>
      <w:proofErr w:type="spellEnd"/>
      <w:r w:rsidRPr="00AB31EE">
        <w:rPr>
          <w:rFonts w:eastAsia="Calibri"/>
          <w:i/>
          <w:szCs w:val="22"/>
        </w:rPr>
        <w:t xml:space="preserve"> ЦПС - ВЛ 35 </w:t>
      </w:r>
      <w:proofErr w:type="spellStart"/>
      <w:r w:rsidRPr="00AB31EE">
        <w:rPr>
          <w:rFonts w:eastAsia="Calibri"/>
          <w:i/>
          <w:szCs w:val="22"/>
        </w:rPr>
        <w:t>кВ</w:t>
      </w:r>
      <w:proofErr w:type="spellEnd"/>
      <w:r w:rsidRPr="00AB31EE">
        <w:rPr>
          <w:rFonts w:eastAsia="Calibri"/>
          <w:i/>
          <w:szCs w:val="22"/>
        </w:rPr>
        <w:t xml:space="preserve"> Восток цепь 2</w:t>
      </w:r>
      <w:r w:rsidR="00C15520">
        <w:rPr>
          <w:bCs/>
          <w:i/>
          <w:lang w:eastAsia="ru-RU"/>
        </w:rPr>
        <w:t xml:space="preserve">, </w:t>
      </w:r>
      <w:r w:rsidRPr="00AB31EE">
        <w:rPr>
          <w:rFonts w:eastAsia="Calibri"/>
          <w:i/>
          <w:szCs w:val="22"/>
        </w:rPr>
        <w:t xml:space="preserve">КЛ 35 </w:t>
      </w:r>
      <w:proofErr w:type="spellStart"/>
      <w:r w:rsidRPr="00AB31EE">
        <w:rPr>
          <w:rFonts w:eastAsia="Calibri"/>
          <w:i/>
          <w:szCs w:val="22"/>
        </w:rPr>
        <w:t>кВ</w:t>
      </w:r>
      <w:proofErr w:type="spellEnd"/>
      <w:r w:rsidRPr="00AB31EE">
        <w:rPr>
          <w:rFonts w:eastAsia="Calibri"/>
          <w:i/>
          <w:szCs w:val="22"/>
        </w:rPr>
        <w:t xml:space="preserve"> ВЛ 35 </w:t>
      </w:r>
      <w:proofErr w:type="spellStart"/>
      <w:r w:rsidRPr="00AB31EE">
        <w:rPr>
          <w:rFonts w:eastAsia="Calibri"/>
          <w:i/>
          <w:szCs w:val="22"/>
        </w:rPr>
        <w:t>кВ</w:t>
      </w:r>
      <w:proofErr w:type="spellEnd"/>
      <w:r w:rsidRPr="00AB31EE">
        <w:rPr>
          <w:rFonts w:eastAsia="Calibri"/>
          <w:i/>
          <w:szCs w:val="22"/>
        </w:rPr>
        <w:t xml:space="preserve"> Восток - ПС 35 </w:t>
      </w:r>
      <w:proofErr w:type="spellStart"/>
      <w:r w:rsidRPr="00AB31EE">
        <w:rPr>
          <w:rFonts w:eastAsia="Calibri"/>
          <w:i/>
          <w:szCs w:val="22"/>
        </w:rPr>
        <w:t>кВ</w:t>
      </w:r>
      <w:proofErr w:type="spellEnd"/>
      <w:r w:rsidRPr="00AB31EE">
        <w:rPr>
          <w:rFonts w:eastAsia="Calibri"/>
          <w:i/>
          <w:szCs w:val="22"/>
        </w:rPr>
        <w:t xml:space="preserve"> Восток цепь 2</w:t>
      </w:r>
      <w:r w:rsidRPr="00AB31EE">
        <w:rPr>
          <w:bCs/>
          <w:i/>
          <w:lang w:eastAsia="ru-RU"/>
        </w:rPr>
        <w:t>.</w:t>
      </w:r>
    </w:p>
    <w:p w14:paraId="5B31B1D4" w14:textId="519FDAE9" w:rsidR="0061344E" w:rsidRPr="00AB31EE" w:rsidRDefault="00C15520" w:rsidP="00AB31EE">
      <w:pPr>
        <w:pStyle w:val="aff0"/>
        <w:tabs>
          <w:tab w:val="left" w:pos="709"/>
        </w:tabs>
        <w:spacing w:before="240" w:after="240"/>
        <w:ind w:left="0"/>
        <w:contextualSpacing w:val="0"/>
        <w:jc w:val="both"/>
      </w:pPr>
      <w:r>
        <w:t>5</w:t>
      </w:r>
      <w:r w:rsidR="0061344E" w:rsidRPr="00AB31EE">
        <w:t>.</w:t>
      </w:r>
      <w:r w:rsidR="0012069F">
        <w:t>2</w:t>
      </w:r>
      <w:r w:rsidR="0061344E" w:rsidRPr="00AB31EE">
        <w:t>.</w:t>
      </w:r>
      <w:r w:rsidR="0061344E" w:rsidRPr="00AB31EE">
        <w:tab/>
      </w:r>
      <w:r w:rsidR="0061344E" w:rsidRPr="00AB31EE">
        <w:rPr>
          <w:rFonts w:eastAsia="Calibri"/>
          <w:szCs w:val="22"/>
        </w:rPr>
        <w:t xml:space="preserve">Структура наименования </w:t>
      </w:r>
      <w:proofErr w:type="spellStart"/>
      <w:r w:rsidR="0061344E" w:rsidRPr="00AB31EE">
        <w:rPr>
          <w:rFonts w:eastAsia="Calibri"/>
          <w:szCs w:val="22"/>
        </w:rPr>
        <w:t>отпаечных</w:t>
      </w:r>
      <w:proofErr w:type="spellEnd"/>
      <w:r w:rsidR="0061344E" w:rsidRPr="00AB31EE">
        <w:rPr>
          <w:rFonts w:eastAsia="Calibri"/>
          <w:szCs w:val="22"/>
        </w:rPr>
        <w:t xml:space="preserve"> линии электропередач 35, 10кВ должна быть оформлена в соответствии с примером ниже (Рисунок 5)</w:t>
      </w:r>
      <w:r w:rsidR="0061344E" w:rsidRPr="00AB31EE">
        <w:t>.</w:t>
      </w:r>
    </w:p>
    <w:tbl>
      <w:tblPr>
        <w:tblStyle w:val="aff"/>
        <w:tblW w:w="0" w:type="auto"/>
        <w:jc w:val="center"/>
        <w:tblLook w:val="04A0" w:firstRow="1" w:lastRow="0" w:firstColumn="1" w:lastColumn="0" w:noHBand="0" w:noVBand="1"/>
      </w:tblPr>
      <w:tblGrid>
        <w:gridCol w:w="875"/>
        <w:gridCol w:w="875"/>
        <w:gridCol w:w="875"/>
        <w:gridCol w:w="875"/>
        <w:gridCol w:w="875"/>
        <w:gridCol w:w="875"/>
        <w:gridCol w:w="875"/>
        <w:gridCol w:w="875"/>
        <w:gridCol w:w="876"/>
        <w:gridCol w:w="876"/>
        <w:gridCol w:w="876"/>
      </w:tblGrid>
      <w:tr w:rsidR="0061344E" w:rsidRPr="00AB31EE" w14:paraId="74B74C19" w14:textId="77777777" w:rsidTr="009A5B2D">
        <w:trPr>
          <w:jc w:val="center"/>
        </w:trPr>
        <w:tc>
          <w:tcPr>
            <w:tcW w:w="875" w:type="dxa"/>
          </w:tcPr>
          <w:p w14:paraId="1821F281" w14:textId="77777777" w:rsidR="0061344E" w:rsidRPr="00AB31EE" w:rsidRDefault="0061344E" w:rsidP="00AB31EE">
            <w:pPr>
              <w:tabs>
                <w:tab w:val="left" w:pos="567"/>
              </w:tabs>
              <w:spacing w:before="240" w:after="240"/>
              <w:jc w:val="center"/>
              <w:rPr>
                <w:szCs w:val="15"/>
              </w:rPr>
            </w:pPr>
            <w:r w:rsidRPr="00AB31EE">
              <w:rPr>
                <w:szCs w:val="15"/>
              </w:rPr>
              <w:t>А</w:t>
            </w:r>
          </w:p>
        </w:tc>
        <w:tc>
          <w:tcPr>
            <w:tcW w:w="875" w:type="dxa"/>
          </w:tcPr>
          <w:p w14:paraId="6960FC14" w14:textId="77777777" w:rsidR="0061344E" w:rsidRPr="00AB31EE" w:rsidRDefault="0061344E" w:rsidP="00AB31EE">
            <w:pPr>
              <w:tabs>
                <w:tab w:val="left" w:pos="567"/>
              </w:tabs>
              <w:spacing w:before="240" w:after="240"/>
              <w:jc w:val="center"/>
              <w:rPr>
                <w:szCs w:val="15"/>
              </w:rPr>
            </w:pPr>
            <w:r w:rsidRPr="00AB31EE">
              <w:rPr>
                <w:szCs w:val="15"/>
              </w:rPr>
              <w:t>п</w:t>
            </w:r>
          </w:p>
        </w:tc>
        <w:tc>
          <w:tcPr>
            <w:tcW w:w="875" w:type="dxa"/>
          </w:tcPr>
          <w:p w14:paraId="48B37477" w14:textId="77777777" w:rsidR="0061344E" w:rsidRPr="00AB31EE" w:rsidRDefault="0061344E" w:rsidP="00AB31EE">
            <w:pPr>
              <w:tabs>
                <w:tab w:val="left" w:pos="567"/>
              </w:tabs>
              <w:spacing w:before="240" w:after="240"/>
              <w:jc w:val="center"/>
              <w:rPr>
                <w:szCs w:val="15"/>
              </w:rPr>
            </w:pPr>
            <w:r w:rsidRPr="00AB31EE">
              <w:rPr>
                <w:szCs w:val="15"/>
              </w:rPr>
              <w:t>Б</w:t>
            </w:r>
          </w:p>
        </w:tc>
        <w:tc>
          <w:tcPr>
            <w:tcW w:w="875" w:type="dxa"/>
          </w:tcPr>
          <w:p w14:paraId="2787D3F8" w14:textId="77777777" w:rsidR="0061344E" w:rsidRPr="00AB31EE" w:rsidRDefault="0061344E" w:rsidP="00AB31EE">
            <w:pPr>
              <w:tabs>
                <w:tab w:val="left" w:pos="567"/>
              </w:tabs>
              <w:spacing w:before="240" w:after="240"/>
              <w:jc w:val="center"/>
              <w:rPr>
                <w:szCs w:val="15"/>
              </w:rPr>
            </w:pPr>
            <w:r w:rsidRPr="00AB31EE">
              <w:rPr>
                <w:szCs w:val="15"/>
              </w:rPr>
              <w:t>п</w:t>
            </w:r>
          </w:p>
        </w:tc>
        <w:tc>
          <w:tcPr>
            <w:tcW w:w="875" w:type="dxa"/>
          </w:tcPr>
          <w:p w14:paraId="20DBA9A9" w14:textId="77777777" w:rsidR="0061344E" w:rsidRPr="00AB31EE" w:rsidRDefault="0061344E" w:rsidP="00AB31EE">
            <w:pPr>
              <w:tabs>
                <w:tab w:val="left" w:pos="567"/>
              </w:tabs>
              <w:spacing w:before="240" w:after="240"/>
              <w:jc w:val="center"/>
              <w:rPr>
                <w:szCs w:val="15"/>
              </w:rPr>
            </w:pPr>
            <w:r w:rsidRPr="00AB31EE">
              <w:rPr>
                <w:szCs w:val="15"/>
              </w:rPr>
              <w:t>В</w:t>
            </w:r>
          </w:p>
        </w:tc>
        <w:tc>
          <w:tcPr>
            <w:tcW w:w="875" w:type="dxa"/>
          </w:tcPr>
          <w:p w14:paraId="260886B2" w14:textId="77777777" w:rsidR="0061344E" w:rsidRPr="00AB31EE" w:rsidRDefault="0061344E" w:rsidP="00AB31EE">
            <w:pPr>
              <w:tabs>
                <w:tab w:val="left" w:pos="567"/>
              </w:tabs>
              <w:spacing w:before="240" w:after="240"/>
              <w:jc w:val="center"/>
              <w:rPr>
                <w:szCs w:val="15"/>
              </w:rPr>
            </w:pPr>
            <w:r w:rsidRPr="00AB31EE">
              <w:rPr>
                <w:szCs w:val="15"/>
              </w:rPr>
              <w:t>п</w:t>
            </w:r>
          </w:p>
        </w:tc>
        <w:tc>
          <w:tcPr>
            <w:tcW w:w="875" w:type="dxa"/>
          </w:tcPr>
          <w:p w14:paraId="30242D63" w14:textId="77777777" w:rsidR="0061344E" w:rsidRPr="00AB31EE" w:rsidRDefault="0061344E" w:rsidP="00AB31EE">
            <w:pPr>
              <w:tabs>
                <w:tab w:val="left" w:pos="567"/>
              </w:tabs>
              <w:spacing w:before="240" w:after="240"/>
              <w:jc w:val="center"/>
              <w:rPr>
                <w:szCs w:val="15"/>
              </w:rPr>
            </w:pPr>
            <w:r w:rsidRPr="00AB31EE">
              <w:rPr>
                <w:szCs w:val="15"/>
              </w:rPr>
              <w:t>Г</w:t>
            </w:r>
          </w:p>
        </w:tc>
        <w:tc>
          <w:tcPr>
            <w:tcW w:w="875" w:type="dxa"/>
          </w:tcPr>
          <w:p w14:paraId="76EDF6D1" w14:textId="77777777" w:rsidR="0061344E" w:rsidRPr="00AB31EE" w:rsidRDefault="0061344E" w:rsidP="00AB31EE">
            <w:pPr>
              <w:tabs>
                <w:tab w:val="left" w:pos="567"/>
              </w:tabs>
              <w:spacing w:before="240" w:after="240"/>
              <w:jc w:val="center"/>
              <w:rPr>
                <w:szCs w:val="15"/>
              </w:rPr>
            </w:pPr>
            <w:r w:rsidRPr="00AB31EE">
              <w:rPr>
                <w:szCs w:val="15"/>
              </w:rPr>
              <w:t>п</w:t>
            </w:r>
          </w:p>
        </w:tc>
        <w:tc>
          <w:tcPr>
            <w:tcW w:w="876" w:type="dxa"/>
          </w:tcPr>
          <w:p w14:paraId="2222B78C" w14:textId="77777777" w:rsidR="0061344E" w:rsidRPr="00AB31EE" w:rsidRDefault="0061344E" w:rsidP="00AB31EE">
            <w:pPr>
              <w:tabs>
                <w:tab w:val="left" w:pos="567"/>
              </w:tabs>
              <w:spacing w:before="240" w:after="240"/>
              <w:jc w:val="center"/>
              <w:rPr>
                <w:szCs w:val="15"/>
              </w:rPr>
            </w:pPr>
            <w:r w:rsidRPr="00AB31EE">
              <w:rPr>
                <w:szCs w:val="15"/>
              </w:rPr>
              <w:t>Д</w:t>
            </w:r>
          </w:p>
        </w:tc>
        <w:tc>
          <w:tcPr>
            <w:tcW w:w="876" w:type="dxa"/>
          </w:tcPr>
          <w:p w14:paraId="28E84702" w14:textId="77777777" w:rsidR="0061344E" w:rsidRPr="00AB31EE" w:rsidRDefault="0061344E" w:rsidP="00AB31EE">
            <w:pPr>
              <w:tabs>
                <w:tab w:val="left" w:pos="567"/>
              </w:tabs>
              <w:spacing w:before="240" w:after="240"/>
              <w:jc w:val="center"/>
              <w:rPr>
                <w:szCs w:val="15"/>
              </w:rPr>
            </w:pPr>
            <w:r w:rsidRPr="00AB31EE">
              <w:rPr>
                <w:szCs w:val="15"/>
              </w:rPr>
              <w:t>п</w:t>
            </w:r>
          </w:p>
        </w:tc>
        <w:tc>
          <w:tcPr>
            <w:tcW w:w="876" w:type="dxa"/>
          </w:tcPr>
          <w:p w14:paraId="71F8E6B3" w14:textId="77777777" w:rsidR="0061344E" w:rsidRPr="00AB31EE" w:rsidRDefault="0061344E" w:rsidP="00AB31EE">
            <w:pPr>
              <w:tabs>
                <w:tab w:val="left" w:pos="567"/>
              </w:tabs>
              <w:spacing w:before="240" w:after="240"/>
              <w:jc w:val="center"/>
              <w:rPr>
                <w:szCs w:val="15"/>
              </w:rPr>
            </w:pPr>
            <w:r w:rsidRPr="00AB31EE">
              <w:rPr>
                <w:szCs w:val="15"/>
              </w:rPr>
              <w:t>Е</w:t>
            </w:r>
          </w:p>
        </w:tc>
      </w:tr>
    </w:tbl>
    <w:p w14:paraId="150FADFB" w14:textId="70E9C094" w:rsidR="0061344E" w:rsidRPr="00AB31EE" w:rsidRDefault="0061344E" w:rsidP="00AB31EE">
      <w:pPr>
        <w:spacing w:before="60"/>
        <w:jc w:val="center"/>
        <w:rPr>
          <w:rFonts w:ascii="Arial" w:hAnsi="Arial" w:cs="Arial"/>
          <w:b/>
          <w:sz w:val="20"/>
          <w:szCs w:val="20"/>
        </w:rPr>
      </w:pPr>
      <w:r w:rsidRPr="00AB31EE">
        <w:rPr>
          <w:rFonts w:ascii="Arial" w:hAnsi="Arial" w:cs="Arial"/>
          <w:b/>
          <w:sz w:val="20"/>
          <w:szCs w:val="20"/>
        </w:rPr>
        <w:t xml:space="preserve">Рис. 5 Структура наименования </w:t>
      </w:r>
      <w:proofErr w:type="spellStart"/>
      <w:r w:rsidRPr="00AB31EE">
        <w:rPr>
          <w:rFonts w:ascii="Arial" w:hAnsi="Arial" w:cs="Arial"/>
          <w:b/>
          <w:sz w:val="20"/>
          <w:szCs w:val="20"/>
        </w:rPr>
        <w:t>отпаечных</w:t>
      </w:r>
      <w:proofErr w:type="spellEnd"/>
      <w:r w:rsidRPr="00AB31EE">
        <w:rPr>
          <w:rFonts w:ascii="Arial" w:hAnsi="Arial" w:cs="Arial"/>
          <w:b/>
          <w:sz w:val="20"/>
          <w:szCs w:val="20"/>
        </w:rPr>
        <w:t xml:space="preserve"> линии электропередач 35, 10кВ</w:t>
      </w:r>
    </w:p>
    <w:p w14:paraId="371473ED" w14:textId="77777777" w:rsidR="0061344E" w:rsidRPr="00AB31EE" w:rsidRDefault="0061344E" w:rsidP="00DF2894">
      <w:pPr>
        <w:autoSpaceDE w:val="0"/>
        <w:autoSpaceDN w:val="0"/>
        <w:adjustRightInd w:val="0"/>
        <w:spacing w:before="120"/>
        <w:ind w:left="567"/>
        <w:rPr>
          <w:szCs w:val="15"/>
        </w:rPr>
      </w:pPr>
      <w:r w:rsidRPr="00AB31EE">
        <w:rPr>
          <w:szCs w:val="15"/>
        </w:rPr>
        <w:t>где:</w:t>
      </w:r>
    </w:p>
    <w:p w14:paraId="26B0132E" w14:textId="77777777" w:rsidR="0061344E" w:rsidRPr="00AB31EE" w:rsidRDefault="0061344E" w:rsidP="00DF2894">
      <w:pPr>
        <w:autoSpaceDE w:val="0"/>
        <w:autoSpaceDN w:val="0"/>
        <w:adjustRightInd w:val="0"/>
        <w:spacing w:before="120"/>
        <w:ind w:left="567"/>
        <w:rPr>
          <w:szCs w:val="15"/>
        </w:rPr>
      </w:pPr>
      <w:r w:rsidRPr="00AB31EE">
        <w:rPr>
          <w:szCs w:val="15"/>
        </w:rPr>
        <w:t>А - Отпайка;</w:t>
      </w:r>
    </w:p>
    <w:p w14:paraId="4BDC9B82" w14:textId="77777777" w:rsidR="0061344E" w:rsidRPr="00AB31EE" w:rsidRDefault="0061344E" w:rsidP="00DF2894">
      <w:pPr>
        <w:autoSpaceDE w:val="0"/>
        <w:autoSpaceDN w:val="0"/>
        <w:adjustRightInd w:val="0"/>
        <w:spacing w:before="120"/>
        <w:ind w:left="567"/>
        <w:rPr>
          <w:szCs w:val="15"/>
        </w:rPr>
      </w:pPr>
      <w:r w:rsidRPr="00AB31EE">
        <w:rPr>
          <w:szCs w:val="15"/>
        </w:rPr>
        <w:t>Б - аббревиатура, обозначающая тип ЛЭП (ВЛ, КЛ, КВЛ);</w:t>
      </w:r>
    </w:p>
    <w:p w14:paraId="6946B539" w14:textId="77777777" w:rsidR="0061344E" w:rsidRPr="00AB31EE" w:rsidRDefault="0061344E" w:rsidP="00DF2894">
      <w:pPr>
        <w:autoSpaceDE w:val="0"/>
        <w:autoSpaceDN w:val="0"/>
        <w:adjustRightInd w:val="0"/>
        <w:spacing w:before="120"/>
        <w:ind w:left="567"/>
        <w:rPr>
          <w:szCs w:val="15"/>
        </w:rPr>
      </w:pPr>
      <w:r w:rsidRPr="00AB31EE">
        <w:rPr>
          <w:szCs w:val="15"/>
        </w:rPr>
        <w:t>В - класс напряжения ЛЭП (10, 35);</w:t>
      </w:r>
    </w:p>
    <w:p w14:paraId="58A3343B" w14:textId="77777777" w:rsidR="0061344E" w:rsidRPr="00AB31EE" w:rsidRDefault="0061344E" w:rsidP="00DF2894">
      <w:pPr>
        <w:autoSpaceDE w:val="0"/>
        <w:autoSpaceDN w:val="0"/>
        <w:adjustRightInd w:val="0"/>
        <w:spacing w:before="120"/>
        <w:ind w:left="567"/>
        <w:rPr>
          <w:szCs w:val="15"/>
        </w:rPr>
      </w:pPr>
      <w:r w:rsidRPr="00AB31EE">
        <w:rPr>
          <w:szCs w:val="15"/>
        </w:rPr>
        <w:t>Г - единица измерения напряжения (</w:t>
      </w:r>
      <w:proofErr w:type="spellStart"/>
      <w:r w:rsidRPr="00AB31EE">
        <w:rPr>
          <w:szCs w:val="15"/>
        </w:rPr>
        <w:t>кВ</w:t>
      </w:r>
      <w:proofErr w:type="spellEnd"/>
      <w:r w:rsidRPr="00AB31EE">
        <w:rPr>
          <w:szCs w:val="15"/>
        </w:rPr>
        <w:t>);</w:t>
      </w:r>
    </w:p>
    <w:p w14:paraId="0817A430" w14:textId="77777777" w:rsidR="0061344E" w:rsidRPr="00AB31EE" w:rsidRDefault="0061344E" w:rsidP="00DF2894">
      <w:pPr>
        <w:autoSpaceDE w:val="0"/>
        <w:autoSpaceDN w:val="0"/>
        <w:adjustRightInd w:val="0"/>
        <w:spacing w:before="120"/>
        <w:ind w:left="567"/>
        <w:rPr>
          <w:szCs w:val="15"/>
        </w:rPr>
      </w:pPr>
      <w:r w:rsidRPr="00AB31EE">
        <w:rPr>
          <w:szCs w:val="15"/>
        </w:rPr>
        <w:t>Д - название конечного объекта, соединяемых ЛЭП;</w:t>
      </w:r>
    </w:p>
    <w:p w14:paraId="0E02765E" w14:textId="77777777" w:rsidR="0061344E" w:rsidRPr="00AB31EE" w:rsidRDefault="0061344E" w:rsidP="00DF2894">
      <w:pPr>
        <w:autoSpaceDE w:val="0"/>
        <w:autoSpaceDN w:val="0"/>
        <w:adjustRightInd w:val="0"/>
        <w:spacing w:before="120"/>
        <w:ind w:left="567"/>
        <w:rPr>
          <w:szCs w:val="15"/>
        </w:rPr>
      </w:pPr>
      <w:r w:rsidRPr="00AB31EE">
        <w:rPr>
          <w:szCs w:val="15"/>
        </w:rPr>
        <w:t xml:space="preserve">Е - обозначение, используемое в диспетчерском наименовании </w:t>
      </w:r>
      <w:proofErr w:type="spellStart"/>
      <w:r w:rsidRPr="00AB31EE">
        <w:rPr>
          <w:szCs w:val="15"/>
        </w:rPr>
        <w:t>двухцепной</w:t>
      </w:r>
      <w:proofErr w:type="spellEnd"/>
      <w:r w:rsidRPr="00AB31EE">
        <w:rPr>
          <w:szCs w:val="15"/>
        </w:rPr>
        <w:t xml:space="preserve"> ЛЭП;</w:t>
      </w:r>
    </w:p>
    <w:p w14:paraId="0F83BF14" w14:textId="77777777" w:rsidR="0061344E" w:rsidRPr="00AB31EE" w:rsidRDefault="0061344E" w:rsidP="00DF2894">
      <w:pPr>
        <w:autoSpaceDE w:val="0"/>
        <w:autoSpaceDN w:val="0"/>
        <w:adjustRightInd w:val="0"/>
        <w:spacing w:before="120"/>
        <w:ind w:left="567"/>
        <w:rPr>
          <w:szCs w:val="15"/>
        </w:rPr>
      </w:pPr>
      <w:r w:rsidRPr="00AB31EE">
        <w:rPr>
          <w:szCs w:val="15"/>
        </w:rPr>
        <w:t>п - пробел.</w:t>
      </w:r>
    </w:p>
    <w:p w14:paraId="2FE29131" w14:textId="5A5E8A13" w:rsidR="0061344E" w:rsidRPr="00AB31EE" w:rsidRDefault="0061344E" w:rsidP="00AB31EE">
      <w:pPr>
        <w:pStyle w:val="aff0"/>
        <w:spacing w:before="120"/>
        <w:ind w:left="567"/>
        <w:contextualSpacing w:val="0"/>
        <w:jc w:val="both"/>
        <w:rPr>
          <w:i/>
        </w:rPr>
      </w:pPr>
      <w:r w:rsidRPr="00AB31EE">
        <w:rPr>
          <w:i/>
          <w:u w:val="single"/>
        </w:rPr>
        <w:t>Пример</w:t>
      </w:r>
      <w:r w:rsidRPr="00AB31EE">
        <w:rPr>
          <w:i/>
        </w:rPr>
        <w:t>:</w:t>
      </w:r>
    </w:p>
    <w:p w14:paraId="3A5F5737" w14:textId="0C1E2C10" w:rsidR="0061344E" w:rsidRPr="00AB31EE" w:rsidRDefault="0061344E" w:rsidP="00AB31EE">
      <w:pPr>
        <w:spacing w:before="120"/>
        <w:ind w:left="567"/>
        <w:jc w:val="both"/>
        <w:rPr>
          <w:i/>
          <w:u w:val="single"/>
        </w:rPr>
      </w:pPr>
      <w:r w:rsidRPr="00AB31EE">
        <w:rPr>
          <w:rFonts w:eastAsia="Calibri"/>
          <w:i/>
          <w:szCs w:val="22"/>
        </w:rPr>
        <w:t xml:space="preserve">Отпайка ВЛ 35 </w:t>
      </w:r>
      <w:proofErr w:type="spellStart"/>
      <w:r w:rsidRPr="00AB31EE">
        <w:rPr>
          <w:rFonts w:eastAsia="Calibri"/>
          <w:i/>
          <w:szCs w:val="22"/>
        </w:rPr>
        <w:t>кВ</w:t>
      </w:r>
      <w:proofErr w:type="spellEnd"/>
      <w:r w:rsidRPr="00AB31EE">
        <w:rPr>
          <w:rFonts w:eastAsia="Calibri"/>
          <w:i/>
          <w:szCs w:val="22"/>
        </w:rPr>
        <w:t xml:space="preserve"> Куст-114 цепь 1</w:t>
      </w:r>
      <w:r w:rsidR="00C15520">
        <w:rPr>
          <w:bCs/>
          <w:i/>
          <w:lang w:eastAsia="ru-RU"/>
        </w:rPr>
        <w:t>,</w:t>
      </w:r>
      <w:r w:rsidR="00C15520">
        <w:rPr>
          <w:rFonts w:eastAsia="Calibri"/>
          <w:i/>
          <w:szCs w:val="22"/>
        </w:rPr>
        <w:t xml:space="preserve"> </w:t>
      </w:r>
      <w:r w:rsidRPr="00AB31EE">
        <w:rPr>
          <w:rFonts w:eastAsia="Calibri"/>
          <w:i/>
          <w:szCs w:val="22"/>
        </w:rPr>
        <w:t xml:space="preserve">Отпайка ВЛ 10 </w:t>
      </w:r>
      <w:proofErr w:type="spellStart"/>
      <w:r w:rsidRPr="00AB31EE">
        <w:rPr>
          <w:rFonts w:eastAsia="Calibri"/>
          <w:i/>
          <w:szCs w:val="22"/>
        </w:rPr>
        <w:t>кВ</w:t>
      </w:r>
      <w:proofErr w:type="spellEnd"/>
      <w:r w:rsidRPr="00AB31EE">
        <w:rPr>
          <w:rFonts w:eastAsia="Calibri"/>
          <w:i/>
          <w:szCs w:val="22"/>
        </w:rPr>
        <w:t xml:space="preserve"> Куст-14 цепь 2</w:t>
      </w:r>
      <w:r w:rsidRPr="00AB31EE">
        <w:rPr>
          <w:bCs/>
          <w:i/>
          <w:lang w:eastAsia="ru-RU"/>
        </w:rPr>
        <w:t>.</w:t>
      </w:r>
    </w:p>
    <w:p w14:paraId="37B449E9" w14:textId="7C138E9B" w:rsidR="0061344E" w:rsidRPr="00AB31EE" w:rsidRDefault="00C15520" w:rsidP="00AB31EE">
      <w:pPr>
        <w:pStyle w:val="aff0"/>
        <w:tabs>
          <w:tab w:val="left" w:pos="709"/>
        </w:tabs>
        <w:spacing w:before="240" w:after="240"/>
        <w:ind w:left="0"/>
        <w:contextualSpacing w:val="0"/>
        <w:jc w:val="both"/>
      </w:pPr>
      <w:r>
        <w:t>5</w:t>
      </w:r>
      <w:r w:rsidR="0061344E" w:rsidRPr="00AB31EE">
        <w:t>.</w:t>
      </w:r>
      <w:r w:rsidR="00C7083D">
        <w:t>3</w:t>
      </w:r>
      <w:r w:rsidR="0061344E" w:rsidRPr="00AB31EE">
        <w:t>.</w:t>
      </w:r>
      <w:r w:rsidR="0061344E" w:rsidRPr="00AB31EE">
        <w:tab/>
      </w:r>
      <w:r w:rsidR="00AB31EE" w:rsidRPr="00AB31EE">
        <w:rPr>
          <w:rFonts w:eastAsia="Calibri"/>
          <w:szCs w:val="22"/>
        </w:rPr>
        <w:t>Структура наименования линии электропередачи и кабельных линии электропередачи 10кВ соединяющих электростанцию и подстанцию должна быть оформлена в соответствии с примером ниже (Рисунок 6)</w:t>
      </w:r>
      <w:r w:rsidR="00AB31EE" w:rsidRPr="00AB31EE">
        <w:t>.</w:t>
      </w:r>
    </w:p>
    <w:tbl>
      <w:tblPr>
        <w:tblStyle w:val="aff"/>
        <w:tblW w:w="0" w:type="auto"/>
        <w:jc w:val="center"/>
        <w:tblLook w:val="04A0" w:firstRow="1" w:lastRow="0" w:firstColumn="1" w:lastColumn="0" w:noHBand="0" w:noVBand="1"/>
      </w:tblPr>
      <w:tblGrid>
        <w:gridCol w:w="802"/>
        <w:gridCol w:w="802"/>
        <w:gridCol w:w="802"/>
        <w:gridCol w:w="802"/>
        <w:gridCol w:w="802"/>
        <w:gridCol w:w="802"/>
        <w:gridCol w:w="802"/>
        <w:gridCol w:w="802"/>
        <w:gridCol w:w="803"/>
        <w:gridCol w:w="803"/>
        <w:gridCol w:w="803"/>
        <w:gridCol w:w="803"/>
      </w:tblGrid>
      <w:tr w:rsidR="00AB31EE" w:rsidRPr="00AB31EE" w14:paraId="0FAEBBA6" w14:textId="77777777" w:rsidTr="009A5B2D">
        <w:trPr>
          <w:jc w:val="center"/>
        </w:trPr>
        <w:tc>
          <w:tcPr>
            <w:tcW w:w="802" w:type="dxa"/>
          </w:tcPr>
          <w:p w14:paraId="61A331DA" w14:textId="77777777" w:rsidR="00AB31EE" w:rsidRPr="00AB31EE" w:rsidRDefault="00AB31EE" w:rsidP="00AB31EE">
            <w:pPr>
              <w:tabs>
                <w:tab w:val="left" w:pos="567"/>
              </w:tabs>
              <w:spacing w:before="240" w:after="240"/>
              <w:jc w:val="center"/>
              <w:rPr>
                <w:rFonts w:eastAsia="Calibri"/>
              </w:rPr>
            </w:pPr>
            <w:r w:rsidRPr="00AB31EE">
              <w:rPr>
                <w:rFonts w:eastAsia="Calibri"/>
              </w:rPr>
              <w:t>А</w:t>
            </w:r>
          </w:p>
        </w:tc>
        <w:tc>
          <w:tcPr>
            <w:tcW w:w="802" w:type="dxa"/>
          </w:tcPr>
          <w:p w14:paraId="4CBC71A7" w14:textId="77777777" w:rsidR="00AB31EE" w:rsidRPr="00AB31EE" w:rsidRDefault="00AB31EE" w:rsidP="00AB31EE">
            <w:pPr>
              <w:tabs>
                <w:tab w:val="left" w:pos="567"/>
              </w:tabs>
              <w:spacing w:before="240" w:after="240"/>
              <w:jc w:val="center"/>
              <w:rPr>
                <w:rFonts w:eastAsia="Calibri"/>
              </w:rPr>
            </w:pPr>
            <w:r w:rsidRPr="00AB31EE">
              <w:rPr>
                <w:rFonts w:eastAsia="Calibri"/>
              </w:rPr>
              <w:t>п</w:t>
            </w:r>
          </w:p>
        </w:tc>
        <w:tc>
          <w:tcPr>
            <w:tcW w:w="802" w:type="dxa"/>
          </w:tcPr>
          <w:p w14:paraId="7460FE5D" w14:textId="77777777" w:rsidR="00AB31EE" w:rsidRPr="00AB31EE" w:rsidRDefault="00AB31EE" w:rsidP="00AB31EE">
            <w:pPr>
              <w:tabs>
                <w:tab w:val="left" w:pos="567"/>
              </w:tabs>
              <w:spacing w:before="240" w:after="240"/>
              <w:jc w:val="center"/>
              <w:rPr>
                <w:rFonts w:eastAsia="Calibri"/>
              </w:rPr>
            </w:pPr>
            <w:r w:rsidRPr="00AB31EE">
              <w:rPr>
                <w:rFonts w:eastAsia="Calibri"/>
              </w:rPr>
              <w:t>Б</w:t>
            </w:r>
          </w:p>
        </w:tc>
        <w:tc>
          <w:tcPr>
            <w:tcW w:w="802" w:type="dxa"/>
          </w:tcPr>
          <w:p w14:paraId="480B28CD" w14:textId="77777777" w:rsidR="00AB31EE" w:rsidRPr="00AB31EE" w:rsidRDefault="00AB31EE" w:rsidP="00AB31EE">
            <w:pPr>
              <w:tabs>
                <w:tab w:val="left" w:pos="567"/>
              </w:tabs>
              <w:spacing w:before="240" w:after="240"/>
              <w:jc w:val="center"/>
              <w:rPr>
                <w:rFonts w:eastAsia="Calibri"/>
              </w:rPr>
            </w:pPr>
            <w:r w:rsidRPr="00AB31EE">
              <w:rPr>
                <w:rFonts w:eastAsia="Calibri"/>
              </w:rPr>
              <w:t>п</w:t>
            </w:r>
          </w:p>
        </w:tc>
        <w:tc>
          <w:tcPr>
            <w:tcW w:w="802" w:type="dxa"/>
          </w:tcPr>
          <w:p w14:paraId="6F29136A" w14:textId="77777777" w:rsidR="00AB31EE" w:rsidRPr="00AB31EE" w:rsidRDefault="00AB31EE" w:rsidP="00AB31EE">
            <w:pPr>
              <w:tabs>
                <w:tab w:val="left" w:pos="567"/>
              </w:tabs>
              <w:spacing w:before="240" w:after="240"/>
              <w:jc w:val="center"/>
              <w:rPr>
                <w:rFonts w:eastAsia="Calibri"/>
              </w:rPr>
            </w:pPr>
            <w:r w:rsidRPr="00AB31EE">
              <w:rPr>
                <w:rFonts w:eastAsia="Calibri"/>
              </w:rPr>
              <w:t>В</w:t>
            </w:r>
          </w:p>
        </w:tc>
        <w:tc>
          <w:tcPr>
            <w:tcW w:w="802" w:type="dxa"/>
          </w:tcPr>
          <w:p w14:paraId="15DACCA3" w14:textId="77777777" w:rsidR="00AB31EE" w:rsidRPr="00AB31EE" w:rsidRDefault="00AB31EE" w:rsidP="00AB31EE">
            <w:pPr>
              <w:tabs>
                <w:tab w:val="left" w:pos="567"/>
              </w:tabs>
              <w:spacing w:before="240" w:after="240"/>
              <w:jc w:val="center"/>
              <w:rPr>
                <w:rFonts w:eastAsia="Calibri"/>
              </w:rPr>
            </w:pPr>
            <w:r w:rsidRPr="00AB31EE">
              <w:rPr>
                <w:rFonts w:eastAsia="Calibri"/>
              </w:rPr>
              <w:t>п</w:t>
            </w:r>
          </w:p>
        </w:tc>
        <w:tc>
          <w:tcPr>
            <w:tcW w:w="802" w:type="dxa"/>
          </w:tcPr>
          <w:p w14:paraId="05E937E6" w14:textId="77777777" w:rsidR="00AB31EE" w:rsidRPr="00AB31EE" w:rsidRDefault="00AB31EE" w:rsidP="00AB31EE">
            <w:pPr>
              <w:tabs>
                <w:tab w:val="left" w:pos="567"/>
              </w:tabs>
              <w:spacing w:before="240" w:after="240"/>
              <w:jc w:val="center"/>
              <w:rPr>
                <w:rFonts w:eastAsia="Calibri"/>
              </w:rPr>
            </w:pPr>
            <w:r w:rsidRPr="00AB31EE">
              <w:rPr>
                <w:rFonts w:eastAsia="Calibri"/>
              </w:rPr>
              <w:t>Г</w:t>
            </w:r>
          </w:p>
        </w:tc>
        <w:tc>
          <w:tcPr>
            <w:tcW w:w="802" w:type="dxa"/>
          </w:tcPr>
          <w:p w14:paraId="5F122C3F" w14:textId="77777777" w:rsidR="00AB31EE" w:rsidRPr="00AB31EE" w:rsidRDefault="00AB31EE" w:rsidP="00AB31EE">
            <w:pPr>
              <w:tabs>
                <w:tab w:val="left" w:pos="567"/>
              </w:tabs>
              <w:spacing w:before="240" w:after="240"/>
              <w:jc w:val="center"/>
              <w:rPr>
                <w:rFonts w:eastAsia="Calibri"/>
              </w:rPr>
            </w:pPr>
            <w:r w:rsidRPr="00AB31EE">
              <w:rPr>
                <w:rFonts w:eastAsia="Calibri"/>
              </w:rPr>
              <w:t>п</w:t>
            </w:r>
          </w:p>
        </w:tc>
        <w:tc>
          <w:tcPr>
            <w:tcW w:w="803" w:type="dxa"/>
          </w:tcPr>
          <w:p w14:paraId="573867D8" w14:textId="77777777" w:rsidR="00AB31EE" w:rsidRPr="00AB31EE" w:rsidRDefault="00AB31EE" w:rsidP="00AB31EE">
            <w:pPr>
              <w:tabs>
                <w:tab w:val="left" w:pos="567"/>
              </w:tabs>
              <w:spacing w:before="240" w:after="240"/>
              <w:jc w:val="center"/>
              <w:rPr>
                <w:rFonts w:eastAsia="Calibri"/>
              </w:rPr>
            </w:pPr>
            <w:r w:rsidRPr="00AB31EE">
              <w:rPr>
                <w:rFonts w:eastAsia="Calibri"/>
              </w:rPr>
              <w:t>Д</w:t>
            </w:r>
          </w:p>
        </w:tc>
        <w:tc>
          <w:tcPr>
            <w:tcW w:w="803" w:type="dxa"/>
          </w:tcPr>
          <w:p w14:paraId="29F4A615" w14:textId="77777777" w:rsidR="00AB31EE" w:rsidRPr="00AB31EE" w:rsidRDefault="00AB31EE" w:rsidP="00AB31EE">
            <w:pPr>
              <w:tabs>
                <w:tab w:val="left" w:pos="567"/>
              </w:tabs>
              <w:spacing w:before="240" w:after="240"/>
              <w:jc w:val="center"/>
              <w:rPr>
                <w:rFonts w:eastAsia="Calibri"/>
              </w:rPr>
            </w:pPr>
            <w:r w:rsidRPr="00AB31EE">
              <w:rPr>
                <w:rFonts w:eastAsia="Calibri"/>
              </w:rPr>
              <w:t>Е</w:t>
            </w:r>
          </w:p>
        </w:tc>
        <w:tc>
          <w:tcPr>
            <w:tcW w:w="803" w:type="dxa"/>
          </w:tcPr>
          <w:p w14:paraId="29943A96" w14:textId="77777777" w:rsidR="00AB31EE" w:rsidRPr="00AB31EE" w:rsidRDefault="00AB31EE" w:rsidP="00AB31EE">
            <w:pPr>
              <w:tabs>
                <w:tab w:val="left" w:pos="567"/>
              </w:tabs>
              <w:spacing w:before="240" w:after="240"/>
              <w:jc w:val="center"/>
              <w:rPr>
                <w:rFonts w:eastAsia="Calibri"/>
              </w:rPr>
            </w:pPr>
            <w:r w:rsidRPr="00AB31EE">
              <w:rPr>
                <w:rFonts w:eastAsia="Calibri"/>
              </w:rPr>
              <w:t>Ж</w:t>
            </w:r>
          </w:p>
        </w:tc>
        <w:tc>
          <w:tcPr>
            <w:tcW w:w="803" w:type="dxa"/>
          </w:tcPr>
          <w:p w14:paraId="369866DB" w14:textId="77777777" w:rsidR="00AB31EE" w:rsidRPr="00AB31EE" w:rsidRDefault="00AB31EE" w:rsidP="00AB31EE">
            <w:pPr>
              <w:tabs>
                <w:tab w:val="left" w:pos="567"/>
              </w:tabs>
              <w:spacing w:before="240" w:after="240"/>
              <w:jc w:val="center"/>
              <w:rPr>
                <w:rFonts w:eastAsia="Calibri"/>
              </w:rPr>
            </w:pPr>
            <w:r w:rsidRPr="00AB31EE">
              <w:rPr>
                <w:rFonts w:eastAsia="Calibri"/>
              </w:rPr>
              <w:t>З</w:t>
            </w:r>
          </w:p>
        </w:tc>
      </w:tr>
    </w:tbl>
    <w:p w14:paraId="5AADD4A0" w14:textId="67FBA346" w:rsidR="00AB31EE" w:rsidRPr="00AB31EE" w:rsidRDefault="00AB31EE" w:rsidP="00AB31EE">
      <w:pPr>
        <w:spacing w:before="60"/>
        <w:jc w:val="center"/>
        <w:rPr>
          <w:szCs w:val="15"/>
        </w:rPr>
      </w:pPr>
      <w:r w:rsidRPr="00AB31EE">
        <w:rPr>
          <w:rFonts w:ascii="Arial" w:hAnsi="Arial" w:cs="Arial"/>
          <w:b/>
          <w:sz w:val="20"/>
          <w:szCs w:val="20"/>
        </w:rPr>
        <w:t>Рис. 6 Структура наименования линии электропередачи и кабельных линии электропередачи 10кВ соединяющих электростанцию и подстанцию</w:t>
      </w:r>
    </w:p>
    <w:p w14:paraId="3ECAD89D" w14:textId="77777777" w:rsidR="00AB31EE" w:rsidRPr="00AB31EE" w:rsidRDefault="00AB31EE" w:rsidP="00DF2894">
      <w:pPr>
        <w:autoSpaceDE w:val="0"/>
        <w:autoSpaceDN w:val="0"/>
        <w:adjustRightInd w:val="0"/>
        <w:spacing w:before="120"/>
        <w:ind w:left="567"/>
        <w:rPr>
          <w:szCs w:val="15"/>
        </w:rPr>
      </w:pPr>
      <w:r w:rsidRPr="00AB31EE">
        <w:rPr>
          <w:szCs w:val="15"/>
        </w:rPr>
        <w:t>где:</w:t>
      </w:r>
    </w:p>
    <w:p w14:paraId="06E4D8A7" w14:textId="77777777" w:rsidR="00AB31EE" w:rsidRPr="00AB31EE" w:rsidRDefault="00AB31EE" w:rsidP="00DF2894">
      <w:pPr>
        <w:autoSpaceDE w:val="0"/>
        <w:autoSpaceDN w:val="0"/>
        <w:adjustRightInd w:val="0"/>
        <w:spacing w:before="120"/>
        <w:ind w:left="567"/>
        <w:rPr>
          <w:szCs w:val="15"/>
        </w:rPr>
      </w:pPr>
      <w:r w:rsidRPr="00AB31EE">
        <w:rPr>
          <w:szCs w:val="15"/>
        </w:rPr>
        <w:t>А - аббревиатура, обозначающая тип ЛЭП (ВЛ, КЛ, КВЛ);</w:t>
      </w:r>
    </w:p>
    <w:p w14:paraId="14583B70" w14:textId="77777777" w:rsidR="00AB31EE" w:rsidRPr="00AB31EE" w:rsidRDefault="00AB31EE" w:rsidP="00DF2894">
      <w:pPr>
        <w:autoSpaceDE w:val="0"/>
        <w:autoSpaceDN w:val="0"/>
        <w:adjustRightInd w:val="0"/>
        <w:spacing w:before="120"/>
        <w:ind w:left="567"/>
        <w:rPr>
          <w:szCs w:val="15"/>
        </w:rPr>
      </w:pPr>
      <w:r w:rsidRPr="00AB31EE">
        <w:rPr>
          <w:szCs w:val="15"/>
        </w:rPr>
        <w:t>Б - класс напряжения ЛЭП (10);</w:t>
      </w:r>
    </w:p>
    <w:p w14:paraId="17ECF714" w14:textId="77777777" w:rsidR="00AB31EE" w:rsidRPr="00AB31EE" w:rsidRDefault="00AB31EE" w:rsidP="00DF2894">
      <w:pPr>
        <w:autoSpaceDE w:val="0"/>
        <w:autoSpaceDN w:val="0"/>
        <w:adjustRightInd w:val="0"/>
        <w:spacing w:before="120"/>
        <w:ind w:left="567"/>
        <w:rPr>
          <w:szCs w:val="15"/>
        </w:rPr>
      </w:pPr>
      <w:r w:rsidRPr="00AB31EE">
        <w:rPr>
          <w:szCs w:val="15"/>
        </w:rPr>
        <w:t>В - единица измерения напряжения (</w:t>
      </w:r>
      <w:proofErr w:type="spellStart"/>
      <w:r w:rsidRPr="00AB31EE">
        <w:rPr>
          <w:szCs w:val="15"/>
        </w:rPr>
        <w:t>кВ</w:t>
      </w:r>
      <w:proofErr w:type="spellEnd"/>
      <w:r w:rsidRPr="00AB31EE">
        <w:rPr>
          <w:szCs w:val="15"/>
        </w:rPr>
        <w:t>);</w:t>
      </w:r>
    </w:p>
    <w:p w14:paraId="78CF875D" w14:textId="77777777" w:rsidR="00AB31EE" w:rsidRPr="00AB31EE" w:rsidRDefault="00AB31EE" w:rsidP="00DF2894">
      <w:pPr>
        <w:autoSpaceDE w:val="0"/>
        <w:autoSpaceDN w:val="0"/>
        <w:adjustRightInd w:val="0"/>
        <w:spacing w:before="120"/>
        <w:ind w:left="567"/>
        <w:rPr>
          <w:szCs w:val="15"/>
        </w:rPr>
      </w:pPr>
      <w:r w:rsidRPr="00AB31EE">
        <w:rPr>
          <w:szCs w:val="15"/>
        </w:rPr>
        <w:t>Г - указывается диспетчерское наименование электростанции;</w:t>
      </w:r>
    </w:p>
    <w:p w14:paraId="4C88F777" w14:textId="77777777" w:rsidR="00AB31EE" w:rsidRPr="00AB31EE" w:rsidRDefault="00AB31EE" w:rsidP="00DF2894">
      <w:pPr>
        <w:autoSpaceDE w:val="0"/>
        <w:autoSpaceDN w:val="0"/>
        <w:adjustRightInd w:val="0"/>
        <w:spacing w:before="120"/>
        <w:ind w:left="567"/>
        <w:rPr>
          <w:szCs w:val="15"/>
        </w:rPr>
      </w:pPr>
      <w:r w:rsidRPr="00AB31EE">
        <w:rPr>
          <w:szCs w:val="15"/>
        </w:rPr>
        <w:t>Д - указывается ф.;</w:t>
      </w:r>
    </w:p>
    <w:p w14:paraId="3D8A73A9" w14:textId="77777777" w:rsidR="00AB31EE" w:rsidRPr="00AB31EE" w:rsidRDefault="00AB31EE" w:rsidP="00DF2894">
      <w:pPr>
        <w:autoSpaceDE w:val="0"/>
        <w:autoSpaceDN w:val="0"/>
        <w:adjustRightInd w:val="0"/>
        <w:spacing w:before="120"/>
        <w:ind w:left="567"/>
        <w:rPr>
          <w:szCs w:val="15"/>
        </w:rPr>
      </w:pPr>
      <w:r w:rsidRPr="00AB31EE">
        <w:rPr>
          <w:szCs w:val="15"/>
        </w:rPr>
        <w:t>Е - указывается номер ячейки, отходящей от электростанции;</w:t>
      </w:r>
    </w:p>
    <w:p w14:paraId="0383F5A9" w14:textId="77777777" w:rsidR="00AB31EE" w:rsidRPr="00AB31EE" w:rsidRDefault="00AB31EE" w:rsidP="00DF2894">
      <w:pPr>
        <w:autoSpaceDE w:val="0"/>
        <w:autoSpaceDN w:val="0"/>
        <w:adjustRightInd w:val="0"/>
        <w:spacing w:before="120"/>
        <w:ind w:left="567"/>
        <w:rPr>
          <w:szCs w:val="15"/>
        </w:rPr>
      </w:pPr>
      <w:r w:rsidRPr="00AB31EE">
        <w:rPr>
          <w:szCs w:val="15"/>
        </w:rPr>
        <w:t>Ж - тире;</w:t>
      </w:r>
    </w:p>
    <w:p w14:paraId="78741102" w14:textId="77777777" w:rsidR="00AB31EE" w:rsidRPr="00AB31EE" w:rsidRDefault="00AB31EE" w:rsidP="00DF2894">
      <w:pPr>
        <w:autoSpaceDE w:val="0"/>
        <w:autoSpaceDN w:val="0"/>
        <w:adjustRightInd w:val="0"/>
        <w:spacing w:before="120"/>
        <w:ind w:left="567"/>
        <w:rPr>
          <w:szCs w:val="15"/>
        </w:rPr>
      </w:pPr>
      <w:r w:rsidRPr="00AB31EE">
        <w:rPr>
          <w:szCs w:val="15"/>
        </w:rPr>
        <w:t>З - указывается номер ячейки, питающей подстанцию;</w:t>
      </w:r>
    </w:p>
    <w:p w14:paraId="17BD77E9" w14:textId="77777777" w:rsidR="00AB31EE" w:rsidRPr="00AB31EE" w:rsidRDefault="00AB31EE" w:rsidP="00DF2894">
      <w:pPr>
        <w:autoSpaceDE w:val="0"/>
        <w:autoSpaceDN w:val="0"/>
        <w:adjustRightInd w:val="0"/>
        <w:spacing w:before="120"/>
        <w:ind w:left="567"/>
        <w:rPr>
          <w:szCs w:val="15"/>
        </w:rPr>
      </w:pPr>
      <w:r w:rsidRPr="00AB31EE">
        <w:rPr>
          <w:szCs w:val="15"/>
        </w:rPr>
        <w:t>п - пробел.</w:t>
      </w:r>
    </w:p>
    <w:p w14:paraId="3A349E97" w14:textId="4CE67900" w:rsidR="00AB31EE" w:rsidRPr="00AB31EE" w:rsidRDefault="00AB31EE" w:rsidP="00AB31EE">
      <w:pPr>
        <w:pStyle w:val="aff0"/>
        <w:spacing w:before="120"/>
        <w:ind w:left="567"/>
        <w:contextualSpacing w:val="0"/>
        <w:jc w:val="both"/>
        <w:rPr>
          <w:i/>
        </w:rPr>
      </w:pPr>
      <w:r w:rsidRPr="00AB31EE">
        <w:rPr>
          <w:i/>
          <w:u w:val="single"/>
        </w:rPr>
        <w:t>Пример</w:t>
      </w:r>
      <w:r w:rsidRPr="00AB31EE">
        <w:rPr>
          <w:i/>
        </w:rPr>
        <w:t>:</w:t>
      </w:r>
    </w:p>
    <w:p w14:paraId="2C688B65" w14:textId="32B7BE73" w:rsidR="00AB31EE" w:rsidRPr="00AB31EE" w:rsidRDefault="00AB31EE" w:rsidP="00AB31EE">
      <w:pPr>
        <w:spacing w:before="120"/>
        <w:ind w:left="567"/>
        <w:jc w:val="both"/>
        <w:rPr>
          <w:i/>
          <w:u w:val="single"/>
        </w:rPr>
      </w:pPr>
      <w:r w:rsidRPr="00AB31EE">
        <w:rPr>
          <w:rFonts w:eastAsia="Calibri"/>
          <w:i/>
          <w:szCs w:val="22"/>
        </w:rPr>
        <w:t xml:space="preserve">КЛ 10 </w:t>
      </w:r>
      <w:proofErr w:type="spellStart"/>
      <w:r w:rsidRPr="00AB31EE">
        <w:rPr>
          <w:rFonts w:eastAsia="Calibri"/>
          <w:i/>
          <w:szCs w:val="22"/>
        </w:rPr>
        <w:t>кВ</w:t>
      </w:r>
      <w:proofErr w:type="spellEnd"/>
      <w:r w:rsidRPr="00AB31EE">
        <w:rPr>
          <w:rFonts w:eastAsia="Calibri"/>
          <w:i/>
          <w:szCs w:val="22"/>
        </w:rPr>
        <w:t xml:space="preserve"> ВЭЦ ф.203-11</w:t>
      </w:r>
      <w:r w:rsidR="00C15520">
        <w:rPr>
          <w:bCs/>
          <w:i/>
          <w:lang w:eastAsia="ru-RU"/>
        </w:rPr>
        <w:t xml:space="preserve">, </w:t>
      </w:r>
      <w:r w:rsidRPr="00AB31EE">
        <w:rPr>
          <w:rFonts w:eastAsia="Calibri"/>
          <w:i/>
          <w:szCs w:val="22"/>
        </w:rPr>
        <w:t xml:space="preserve">ВЛ 10 </w:t>
      </w:r>
      <w:proofErr w:type="spellStart"/>
      <w:r w:rsidRPr="00AB31EE">
        <w:rPr>
          <w:rFonts w:eastAsia="Calibri"/>
          <w:i/>
          <w:szCs w:val="22"/>
        </w:rPr>
        <w:t>кВ</w:t>
      </w:r>
      <w:proofErr w:type="spellEnd"/>
      <w:r w:rsidRPr="00AB31EE">
        <w:rPr>
          <w:rFonts w:eastAsia="Calibri"/>
          <w:i/>
          <w:szCs w:val="22"/>
        </w:rPr>
        <w:t xml:space="preserve"> ЭЦ-1 ф.110-05</w:t>
      </w:r>
      <w:r w:rsidRPr="00AB31EE">
        <w:rPr>
          <w:bCs/>
          <w:i/>
          <w:lang w:eastAsia="ru-RU"/>
        </w:rPr>
        <w:t>.</w:t>
      </w:r>
    </w:p>
    <w:p w14:paraId="1A844CC8" w14:textId="26DF0EDA" w:rsidR="0061344E" w:rsidRPr="00AB31EE" w:rsidRDefault="00C15520" w:rsidP="00AB31EE">
      <w:pPr>
        <w:pStyle w:val="aff0"/>
        <w:tabs>
          <w:tab w:val="left" w:pos="709"/>
        </w:tabs>
        <w:spacing w:before="240" w:after="240"/>
        <w:ind w:left="0"/>
        <w:contextualSpacing w:val="0"/>
        <w:jc w:val="both"/>
      </w:pPr>
      <w:r>
        <w:t>5</w:t>
      </w:r>
      <w:r w:rsidR="0061344E" w:rsidRPr="00AB31EE">
        <w:t>.</w:t>
      </w:r>
      <w:r w:rsidR="00C7083D">
        <w:t>4</w:t>
      </w:r>
      <w:r w:rsidR="0061344E" w:rsidRPr="00AB31EE">
        <w:t>.</w:t>
      </w:r>
      <w:r w:rsidR="0061344E" w:rsidRPr="00AB31EE">
        <w:tab/>
      </w:r>
      <w:r w:rsidR="00AB31EE" w:rsidRPr="00AB31EE">
        <w:rPr>
          <w:szCs w:val="15"/>
        </w:rPr>
        <w:t>Диспетчерское наименование строящейся ЛЭП определяется собственником или иным законным владельцем ЛЭП</w:t>
      </w:r>
      <w:r w:rsidR="0061344E" w:rsidRPr="00AB31EE">
        <w:t>.</w:t>
      </w:r>
    </w:p>
    <w:p w14:paraId="60826607" w14:textId="5C9D4A2E" w:rsidR="0061344E" w:rsidRPr="00AB31EE" w:rsidRDefault="00C15520" w:rsidP="00AB31EE">
      <w:pPr>
        <w:pStyle w:val="aff0"/>
        <w:tabs>
          <w:tab w:val="left" w:pos="709"/>
        </w:tabs>
        <w:spacing w:before="240" w:after="240"/>
        <w:ind w:left="0"/>
        <w:contextualSpacing w:val="0"/>
        <w:jc w:val="both"/>
      </w:pPr>
      <w:r>
        <w:t>5</w:t>
      </w:r>
      <w:r w:rsidR="0061344E" w:rsidRPr="00AB31EE">
        <w:t>.</w:t>
      </w:r>
      <w:r w:rsidR="00C7083D">
        <w:t>5</w:t>
      </w:r>
      <w:r w:rsidR="0061344E" w:rsidRPr="00AB31EE">
        <w:t>.</w:t>
      </w:r>
      <w:r w:rsidR="0061344E" w:rsidRPr="00AB31EE">
        <w:tab/>
      </w:r>
      <w:r w:rsidR="00AB31EE" w:rsidRPr="00AB31EE">
        <w:rPr>
          <w:szCs w:val="15"/>
        </w:rPr>
        <w:t xml:space="preserve">Диспетчерское наименование строящейся ЛЭП, если ЛЭП отнесена (может быть отнесена) к объектам диспетчеризации, </w:t>
      </w:r>
      <w:r w:rsidR="00AB31EE" w:rsidRPr="00AB31EE">
        <w:rPr>
          <w:rFonts w:eastAsia="Calibri"/>
          <w:szCs w:val="22"/>
        </w:rPr>
        <w:t xml:space="preserve">должно согласовываться с диспетчерской службой ЦЭЭО, если они расположены в зоне диспетчерской ответственности </w:t>
      </w:r>
      <w:proofErr w:type="spellStart"/>
      <w:r w:rsidR="00AB31EE" w:rsidRPr="00AB31EE">
        <w:rPr>
          <w:snapToGrid w:val="0"/>
        </w:rPr>
        <w:t>Куюмбинского</w:t>
      </w:r>
      <w:proofErr w:type="spellEnd"/>
      <w:r w:rsidR="00AB31EE" w:rsidRPr="00AB31EE">
        <w:rPr>
          <w:snapToGrid w:val="0"/>
        </w:rPr>
        <w:t xml:space="preserve"> и </w:t>
      </w:r>
      <w:proofErr w:type="spellStart"/>
      <w:r w:rsidR="00AB31EE" w:rsidRPr="00AB31EE">
        <w:rPr>
          <w:snapToGrid w:val="0"/>
        </w:rPr>
        <w:t>Терско-Камовского</w:t>
      </w:r>
      <w:proofErr w:type="spellEnd"/>
      <w:r w:rsidR="00AB31EE" w:rsidRPr="00AB31EE">
        <w:rPr>
          <w:snapToGrid w:val="0"/>
        </w:rPr>
        <w:t xml:space="preserve"> лицензионного участка</w:t>
      </w:r>
      <w:r w:rsidR="00AB31EE" w:rsidRPr="00AB31EE">
        <w:rPr>
          <w:szCs w:val="15"/>
        </w:rPr>
        <w:t xml:space="preserve"> на этапе согласования с ними задания на разработку проектной документации</w:t>
      </w:r>
      <w:r w:rsidR="0061344E" w:rsidRPr="00AB31EE">
        <w:t>.</w:t>
      </w:r>
    </w:p>
    <w:p w14:paraId="3BE2CEAE" w14:textId="6CF66F24" w:rsidR="00AB31EE" w:rsidRDefault="00C15520" w:rsidP="00AB31EE">
      <w:pPr>
        <w:pStyle w:val="aff0"/>
        <w:tabs>
          <w:tab w:val="left" w:pos="709"/>
        </w:tabs>
        <w:spacing w:before="240" w:after="240"/>
        <w:ind w:left="0"/>
        <w:contextualSpacing w:val="0"/>
        <w:jc w:val="both"/>
      </w:pPr>
      <w:r>
        <w:t>5</w:t>
      </w:r>
      <w:r w:rsidR="00AB31EE" w:rsidRPr="00AB31EE">
        <w:t>.</w:t>
      </w:r>
      <w:r w:rsidR="00C7083D">
        <w:t>6</w:t>
      </w:r>
      <w:r w:rsidR="00AB31EE" w:rsidRPr="00AB31EE">
        <w:t>.</w:t>
      </w:r>
      <w:r w:rsidR="00AB31EE" w:rsidRPr="00AB31EE">
        <w:tab/>
      </w:r>
      <w:r w:rsidR="00AB31EE" w:rsidRPr="00AB31EE">
        <w:rPr>
          <w:szCs w:val="15"/>
        </w:rPr>
        <w:t xml:space="preserve">Изменение диспетчерского наименования существующей ЛЭП, отнесенной к объектам диспетчеризации, в том числе по причинам, не связанным с проведением реконструкции в электрической сети, должно осуществляться </w:t>
      </w:r>
      <w:r w:rsidR="00AB31EE" w:rsidRPr="00AB31EE">
        <w:rPr>
          <w:rFonts w:eastAsia="Calibri"/>
          <w:szCs w:val="22"/>
        </w:rPr>
        <w:t xml:space="preserve">с соблюдением требований </w:t>
      </w:r>
      <w:r w:rsidR="004A4713" w:rsidRPr="00556848">
        <w:rPr>
          <w:color w:val="000000"/>
        </w:rPr>
        <w:t>настоящ</w:t>
      </w:r>
      <w:r w:rsidR="004A4713">
        <w:rPr>
          <w:color w:val="000000"/>
        </w:rPr>
        <w:t>их</w:t>
      </w:r>
      <w:r w:rsidR="004A4713" w:rsidRPr="00556848">
        <w:rPr>
          <w:color w:val="000000"/>
        </w:rPr>
        <w:t xml:space="preserve"> </w:t>
      </w:r>
      <w:r w:rsidR="004A4713">
        <w:rPr>
          <w:color w:val="000000"/>
        </w:rPr>
        <w:t>Методических указаний</w:t>
      </w:r>
      <w:r w:rsidR="00AB31EE" w:rsidRPr="00AB31EE">
        <w:rPr>
          <w:rFonts w:eastAsia="Calibri"/>
          <w:szCs w:val="22"/>
        </w:rPr>
        <w:t xml:space="preserve"> по согласованию с диспетчерской службой ЦЭЭО, если они расположены в зоне диспетчерской ответственности </w:t>
      </w:r>
      <w:proofErr w:type="spellStart"/>
      <w:r w:rsidR="00AB31EE" w:rsidRPr="00AB31EE">
        <w:rPr>
          <w:snapToGrid w:val="0"/>
        </w:rPr>
        <w:t>Куюмбинского</w:t>
      </w:r>
      <w:proofErr w:type="spellEnd"/>
      <w:r w:rsidR="00AB31EE" w:rsidRPr="00AB31EE">
        <w:rPr>
          <w:snapToGrid w:val="0"/>
        </w:rPr>
        <w:t xml:space="preserve"> и </w:t>
      </w:r>
      <w:proofErr w:type="spellStart"/>
      <w:r w:rsidR="00AB31EE" w:rsidRPr="00AB31EE">
        <w:rPr>
          <w:snapToGrid w:val="0"/>
        </w:rPr>
        <w:t>Терско-Камовского</w:t>
      </w:r>
      <w:proofErr w:type="spellEnd"/>
      <w:r w:rsidR="00AB31EE" w:rsidRPr="00AB31EE">
        <w:rPr>
          <w:snapToGrid w:val="0"/>
        </w:rPr>
        <w:t xml:space="preserve"> лицензионного участка</w:t>
      </w:r>
      <w:r w:rsidR="00AB31EE" w:rsidRPr="00AB31EE">
        <w:t>.</w:t>
      </w:r>
    </w:p>
    <w:p w14:paraId="720CABED" w14:textId="29877DE6" w:rsidR="00AB31EE" w:rsidRDefault="00AB31EE" w:rsidP="00AB31EE">
      <w:pPr>
        <w:pStyle w:val="aff0"/>
        <w:tabs>
          <w:tab w:val="left" w:pos="709"/>
        </w:tabs>
        <w:spacing w:before="240" w:after="240"/>
        <w:ind w:left="0"/>
        <w:contextualSpacing w:val="0"/>
        <w:jc w:val="both"/>
      </w:pPr>
      <w:r>
        <w:br w:type="page"/>
      </w:r>
    </w:p>
    <w:p w14:paraId="5F60E9B2" w14:textId="2713069C" w:rsidR="00AB31EE" w:rsidRPr="00410B82" w:rsidRDefault="00C15520" w:rsidP="00410B82">
      <w:pPr>
        <w:pStyle w:val="10"/>
      </w:pPr>
      <w:bookmarkStart w:id="33" w:name="_Toc147753929"/>
      <w:r>
        <w:t>6</w:t>
      </w:r>
      <w:r w:rsidR="00AB31EE" w:rsidRPr="00410B82">
        <w:t>. Требования к формированию диспетчерских наименований оборудования объектов электроэнергетики</w:t>
      </w:r>
      <w:bookmarkEnd w:id="33"/>
    </w:p>
    <w:p w14:paraId="071FC6A6" w14:textId="1FF152C9" w:rsidR="00AB31EE" w:rsidRPr="00410B82" w:rsidRDefault="00C15520" w:rsidP="00410B82">
      <w:pPr>
        <w:pStyle w:val="aff0"/>
        <w:tabs>
          <w:tab w:val="left" w:pos="709"/>
        </w:tabs>
        <w:spacing w:before="240" w:after="240"/>
        <w:ind w:left="0"/>
        <w:contextualSpacing w:val="0"/>
        <w:jc w:val="both"/>
      </w:pPr>
      <w:r>
        <w:t>6</w:t>
      </w:r>
      <w:r w:rsidR="00AB31EE" w:rsidRPr="00410B82">
        <w:t>.1.</w:t>
      </w:r>
      <w:r w:rsidR="00AB31EE" w:rsidRPr="00410B82">
        <w:tab/>
      </w:r>
      <w:r w:rsidR="00AB31EE" w:rsidRPr="00410B82">
        <w:rPr>
          <w:rFonts w:eastAsia="Calibri"/>
          <w:szCs w:val="22"/>
        </w:rPr>
        <w:t xml:space="preserve">При построении диспетчерских наименований оборудования объекта электроэнергетики 10, 35 </w:t>
      </w:r>
      <w:proofErr w:type="spellStart"/>
      <w:r w:rsidR="00AB31EE" w:rsidRPr="00410B82">
        <w:rPr>
          <w:rFonts w:eastAsia="Calibri"/>
          <w:szCs w:val="22"/>
        </w:rPr>
        <w:t>кВ</w:t>
      </w:r>
      <w:proofErr w:type="spellEnd"/>
      <w:r w:rsidR="00AB31EE" w:rsidRPr="00410B82">
        <w:rPr>
          <w:rFonts w:eastAsia="Calibri"/>
          <w:szCs w:val="22"/>
        </w:rPr>
        <w:t xml:space="preserve"> должны использоваться буквы только русского алфавита</w:t>
      </w:r>
      <w:r w:rsidR="00AB31EE" w:rsidRPr="00410B82">
        <w:t>.</w:t>
      </w:r>
    </w:p>
    <w:p w14:paraId="237C0313" w14:textId="021C8BE1" w:rsidR="00AB31EE" w:rsidRPr="00410B82" w:rsidRDefault="00C15520" w:rsidP="00410B82">
      <w:pPr>
        <w:pStyle w:val="aff0"/>
        <w:tabs>
          <w:tab w:val="left" w:pos="709"/>
        </w:tabs>
        <w:spacing w:before="240" w:after="240"/>
        <w:ind w:left="0"/>
        <w:contextualSpacing w:val="0"/>
        <w:jc w:val="both"/>
      </w:pPr>
      <w:r>
        <w:t>6</w:t>
      </w:r>
      <w:r w:rsidR="00AB31EE" w:rsidRPr="00410B82">
        <w:t>.2.</w:t>
      </w:r>
      <w:r w:rsidR="00AB31EE" w:rsidRPr="00410B82">
        <w:tab/>
      </w:r>
      <w:r w:rsidR="00A51DAE" w:rsidRPr="00410B82">
        <w:rPr>
          <w:rFonts w:eastAsia="Calibri"/>
          <w:szCs w:val="22"/>
        </w:rPr>
        <w:t>Диспетчерское наименование оборудования объекта электроэнергетики должно формироваться на основе общепринятого сокращения, обозначающего тип оборудования. Диспетчерские наименования для обозначения типа оборудования при формировании диспетчерских наименований</w:t>
      </w:r>
      <w:r w:rsidR="00A51DAE" w:rsidRPr="00410B82">
        <w:rPr>
          <w:rFonts w:eastAsia="Calibri"/>
          <w:color w:val="000000"/>
        </w:rPr>
        <w:t xml:space="preserve"> должны быть выполнены в соответствии с </w:t>
      </w:r>
      <w:r w:rsidR="00A51DAE" w:rsidRPr="00410B82">
        <w:rPr>
          <w:rFonts w:eastAsia="Calibri"/>
          <w:szCs w:val="22"/>
        </w:rPr>
        <w:t>Таблиц</w:t>
      </w:r>
      <w:r w:rsidR="00B511BA">
        <w:rPr>
          <w:rFonts w:eastAsia="Calibri"/>
          <w:szCs w:val="22"/>
        </w:rPr>
        <w:t>ей</w:t>
      </w:r>
      <w:r w:rsidR="00A51DAE" w:rsidRPr="00410B82">
        <w:rPr>
          <w:rFonts w:eastAsia="Calibri"/>
          <w:szCs w:val="22"/>
        </w:rPr>
        <w:t xml:space="preserve"> 3 </w:t>
      </w:r>
      <w:hyperlink w:anchor="приложение" w:history="1">
        <w:r w:rsidR="00A51DAE" w:rsidRPr="00410B82">
          <w:rPr>
            <w:rFonts w:eastAsia="Calibri"/>
            <w:color w:val="0000FF"/>
            <w:u w:val="single"/>
          </w:rPr>
          <w:t>Приложени</w:t>
        </w:r>
        <w:r w:rsidR="00B511BA">
          <w:rPr>
            <w:rFonts w:eastAsia="Calibri"/>
            <w:color w:val="0000FF"/>
            <w:u w:val="single"/>
          </w:rPr>
          <w:t>я</w:t>
        </w:r>
        <w:r w:rsidR="00A51DAE" w:rsidRPr="00410B82">
          <w:rPr>
            <w:rFonts w:eastAsia="Calibri"/>
            <w:color w:val="0000FF"/>
            <w:szCs w:val="22"/>
            <w:u w:val="single"/>
          </w:rPr>
          <w:t xml:space="preserve"> 1</w:t>
        </w:r>
      </w:hyperlink>
      <w:r w:rsidR="00A51DAE" w:rsidRPr="00410B82">
        <w:rPr>
          <w:rFonts w:eastAsia="Calibri"/>
          <w:szCs w:val="22"/>
        </w:rPr>
        <w:t>.</w:t>
      </w:r>
    </w:p>
    <w:p w14:paraId="678EB5CF" w14:textId="4E5AC0F1" w:rsidR="00AB31EE" w:rsidRPr="00410B82" w:rsidRDefault="00C15520" w:rsidP="00DF2894">
      <w:pPr>
        <w:pStyle w:val="aff0"/>
        <w:tabs>
          <w:tab w:val="left" w:pos="709"/>
        </w:tabs>
        <w:spacing w:before="240"/>
        <w:ind w:left="0"/>
        <w:contextualSpacing w:val="0"/>
        <w:jc w:val="both"/>
      </w:pPr>
      <w:r>
        <w:t>6</w:t>
      </w:r>
      <w:r w:rsidR="00AB31EE" w:rsidRPr="00410B82">
        <w:t>.3.</w:t>
      </w:r>
      <w:r w:rsidR="00AB31EE" w:rsidRPr="00410B82">
        <w:tab/>
      </w:r>
      <w:r w:rsidR="00A51DAE" w:rsidRPr="00410B82">
        <w:rPr>
          <w:rFonts w:eastAsia="Calibri"/>
          <w:szCs w:val="22"/>
        </w:rPr>
        <w:t xml:space="preserve">Допускается сокращение обозначения коммутационных аппаратов дополнять заглавными буквами, обозначающими оборудование, к которому они относятся (линейный, трансформаторный, шинный и т. п.), или его функциональное назначение (обходной, секционный, </w:t>
      </w:r>
      <w:proofErr w:type="spellStart"/>
      <w:r w:rsidR="00A51DAE" w:rsidRPr="00410B82">
        <w:rPr>
          <w:rFonts w:eastAsia="Calibri"/>
          <w:szCs w:val="22"/>
        </w:rPr>
        <w:t>шиносоединительный</w:t>
      </w:r>
      <w:proofErr w:type="spellEnd"/>
      <w:r w:rsidR="00A51DAE" w:rsidRPr="00410B82">
        <w:rPr>
          <w:rFonts w:eastAsia="Calibri"/>
          <w:szCs w:val="22"/>
        </w:rPr>
        <w:t>, для схемы плавки гололеда и т. п.)</w:t>
      </w:r>
      <w:r w:rsidR="00AB31EE" w:rsidRPr="00410B82">
        <w:t>.</w:t>
      </w:r>
    </w:p>
    <w:p w14:paraId="31EA544C" w14:textId="0AA8BEEC" w:rsidR="003C00EE" w:rsidRPr="00410B82" w:rsidRDefault="003C00EE" w:rsidP="00410B82">
      <w:pPr>
        <w:pStyle w:val="aff0"/>
        <w:spacing w:before="120"/>
        <w:ind w:left="567"/>
        <w:contextualSpacing w:val="0"/>
        <w:jc w:val="both"/>
        <w:rPr>
          <w:i/>
        </w:rPr>
      </w:pPr>
      <w:r w:rsidRPr="00410B82">
        <w:rPr>
          <w:i/>
          <w:u w:val="single"/>
        </w:rPr>
        <w:t>Пример</w:t>
      </w:r>
      <w:r w:rsidRPr="00410B82">
        <w:rPr>
          <w:i/>
        </w:rPr>
        <w:t>:</w:t>
      </w:r>
    </w:p>
    <w:p w14:paraId="713B4976" w14:textId="75CC6AFB" w:rsidR="003C00EE" w:rsidRPr="00410B82" w:rsidRDefault="003C00EE" w:rsidP="009A5B2D">
      <w:pPr>
        <w:spacing w:before="120"/>
        <w:ind w:left="567"/>
        <w:jc w:val="both"/>
        <w:rPr>
          <w:i/>
          <w:u w:val="single"/>
        </w:rPr>
      </w:pPr>
      <w:r w:rsidRPr="00410B82">
        <w:rPr>
          <w:rFonts w:eastAsia="Calibri"/>
          <w:i/>
          <w:szCs w:val="22"/>
        </w:rPr>
        <w:t>ЛР - линейный разъединитель</w:t>
      </w:r>
      <w:r w:rsidR="00B511BA">
        <w:rPr>
          <w:bCs/>
          <w:i/>
          <w:lang w:eastAsia="ru-RU"/>
        </w:rPr>
        <w:t xml:space="preserve">, </w:t>
      </w:r>
      <w:r w:rsidRPr="00410B82">
        <w:rPr>
          <w:rFonts w:eastAsia="Calibri"/>
          <w:i/>
          <w:szCs w:val="22"/>
        </w:rPr>
        <w:t>ШР - шинный разъединитель</w:t>
      </w:r>
      <w:r w:rsidR="00B511BA">
        <w:rPr>
          <w:bCs/>
          <w:i/>
          <w:lang w:eastAsia="ru-RU"/>
        </w:rPr>
        <w:t xml:space="preserve">, </w:t>
      </w:r>
      <w:r w:rsidRPr="00410B82">
        <w:rPr>
          <w:rFonts w:eastAsia="Calibri"/>
          <w:i/>
          <w:szCs w:val="22"/>
        </w:rPr>
        <w:t>СВ - секционный выключатель</w:t>
      </w:r>
      <w:r w:rsidRPr="00410B82">
        <w:rPr>
          <w:bCs/>
          <w:i/>
          <w:lang w:eastAsia="ru-RU"/>
        </w:rPr>
        <w:t>.</w:t>
      </w:r>
    </w:p>
    <w:p w14:paraId="4264479F" w14:textId="3E310BFB" w:rsidR="003C00EE" w:rsidRDefault="00C15520" w:rsidP="00DF2894">
      <w:pPr>
        <w:tabs>
          <w:tab w:val="left" w:pos="360"/>
          <w:tab w:val="left" w:pos="567"/>
        </w:tabs>
        <w:spacing w:before="240"/>
        <w:jc w:val="both"/>
        <w:rPr>
          <w:rFonts w:eastAsia="Calibri"/>
          <w:szCs w:val="22"/>
        </w:rPr>
      </w:pPr>
      <w:r>
        <w:t>6</w:t>
      </w:r>
      <w:r w:rsidR="00AB31EE" w:rsidRPr="00410B82">
        <w:t>.4.</w:t>
      </w:r>
      <w:r w:rsidR="00AB31EE" w:rsidRPr="00410B82">
        <w:tab/>
      </w:r>
      <w:r w:rsidR="003C00EE" w:rsidRPr="00410B82">
        <w:rPr>
          <w:rFonts w:eastAsia="Calibri"/>
          <w:szCs w:val="22"/>
        </w:rPr>
        <w:t>Для однозначного определения в пределах объекта электроэнергетики диспетчерское наименование оборудования в зависимости от его типа и схемы распределительного устройства дополняется следующими составляющими:</w:t>
      </w:r>
    </w:p>
    <w:p w14:paraId="1C1C78E7" w14:textId="6EF1A92D" w:rsidR="003C00EE" w:rsidRPr="00380A18" w:rsidRDefault="00380A18" w:rsidP="00380A18">
      <w:pPr>
        <w:numPr>
          <w:ilvl w:val="0"/>
          <w:numId w:val="5"/>
        </w:numPr>
        <w:tabs>
          <w:tab w:val="clear" w:pos="1344"/>
        </w:tabs>
        <w:spacing w:before="60"/>
        <w:ind w:left="567" w:hanging="397"/>
        <w:jc w:val="both"/>
      </w:pPr>
      <w:r w:rsidRPr="00380A18">
        <w:rPr>
          <w:rFonts w:eastAsia="Calibri"/>
          <w:szCs w:val="22"/>
        </w:rPr>
        <w:t>класс напряжения;</w:t>
      </w:r>
    </w:p>
    <w:p w14:paraId="27BD0240" w14:textId="77777777" w:rsidR="00380A18" w:rsidRPr="00380A18" w:rsidRDefault="00380A18" w:rsidP="00380A18">
      <w:pPr>
        <w:numPr>
          <w:ilvl w:val="0"/>
          <w:numId w:val="5"/>
        </w:numPr>
        <w:tabs>
          <w:tab w:val="clear" w:pos="1344"/>
        </w:tabs>
        <w:spacing w:before="60"/>
        <w:ind w:left="567" w:hanging="397"/>
        <w:jc w:val="both"/>
      </w:pPr>
      <w:r w:rsidRPr="00380A18">
        <w:rPr>
          <w:rFonts w:eastAsia="Calibri"/>
          <w:szCs w:val="22"/>
        </w:rPr>
        <w:t>порядковый номер;</w:t>
      </w:r>
    </w:p>
    <w:p w14:paraId="2338975A" w14:textId="190C253F" w:rsidR="003C00EE" w:rsidRPr="00380A18" w:rsidRDefault="003C00EE" w:rsidP="00380A18">
      <w:pPr>
        <w:numPr>
          <w:ilvl w:val="0"/>
          <w:numId w:val="5"/>
        </w:numPr>
        <w:tabs>
          <w:tab w:val="clear" w:pos="1344"/>
        </w:tabs>
        <w:spacing w:before="60"/>
        <w:ind w:left="567" w:hanging="397"/>
        <w:jc w:val="both"/>
      </w:pPr>
      <w:r w:rsidRPr="00380A18">
        <w:rPr>
          <w:rFonts w:eastAsia="Calibri"/>
          <w:szCs w:val="22"/>
        </w:rPr>
        <w:t>наименование присоединения.</w:t>
      </w:r>
    </w:p>
    <w:p w14:paraId="702638E2" w14:textId="7AA56C21" w:rsidR="003C00EE" w:rsidRPr="00410B82" w:rsidRDefault="00C15520" w:rsidP="00DF2894">
      <w:pPr>
        <w:pStyle w:val="aff0"/>
        <w:tabs>
          <w:tab w:val="left" w:pos="709"/>
        </w:tabs>
        <w:spacing w:before="240"/>
        <w:ind w:left="0"/>
        <w:contextualSpacing w:val="0"/>
        <w:jc w:val="both"/>
      </w:pPr>
      <w:r>
        <w:t>6</w:t>
      </w:r>
      <w:r w:rsidR="003C00EE" w:rsidRPr="00410B82">
        <w:t>.5.</w:t>
      </w:r>
      <w:r w:rsidR="003C00EE" w:rsidRPr="00410B82">
        <w:tab/>
      </w:r>
      <w:r w:rsidR="003C00EE" w:rsidRPr="00410B82">
        <w:rPr>
          <w:rFonts w:eastAsia="Calibri"/>
          <w:szCs w:val="22"/>
        </w:rPr>
        <w:t>Класс напряжения необходимо указывать при формировании диспетчерских наименований систем (секций) шин (рабочих, обходных). Класс напряжения рекомендуется указывать при формировании диспетчерских наименований коммутационных аппаратов, трансформаторов напряжения, трансформаторов тока, ограничителей перенапряжения, разрядников, а также компенсирующих устройств и реакторов</w:t>
      </w:r>
      <w:r w:rsidR="003C00EE" w:rsidRPr="00410B82">
        <w:t>.</w:t>
      </w:r>
    </w:p>
    <w:p w14:paraId="69708B69" w14:textId="373226EC" w:rsidR="003C00EE" w:rsidRPr="00410B82" w:rsidRDefault="003C00EE" w:rsidP="00410B82">
      <w:pPr>
        <w:pStyle w:val="aff0"/>
        <w:spacing w:before="120"/>
        <w:ind w:left="567"/>
        <w:contextualSpacing w:val="0"/>
        <w:jc w:val="both"/>
        <w:rPr>
          <w:i/>
        </w:rPr>
      </w:pPr>
      <w:r w:rsidRPr="00410B82">
        <w:rPr>
          <w:i/>
          <w:u w:val="single"/>
        </w:rPr>
        <w:t>Пример</w:t>
      </w:r>
      <w:r w:rsidRPr="00410B82">
        <w:rPr>
          <w:i/>
        </w:rPr>
        <w:t>:</w:t>
      </w:r>
    </w:p>
    <w:p w14:paraId="4F57B882" w14:textId="19D79091" w:rsidR="003C00EE" w:rsidRPr="00410B82" w:rsidRDefault="003C00EE" w:rsidP="00410B82">
      <w:pPr>
        <w:spacing w:before="120"/>
        <w:ind w:left="567"/>
        <w:jc w:val="both"/>
        <w:rPr>
          <w:i/>
          <w:u w:val="single"/>
        </w:rPr>
      </w:pPr>
      <w:r w:rsidRPr="00410B82">
        <w:rPr>
          <w:rFonts w:eastAsia="Calibri"/>
          <w:i/>
          <w:szCs w:val="22"/>
        </w:rPr>
        <w:t xml:space="preserve">СШ 35 </w:t>
      </w:r>
      <w:proofErr w:type="spellStart"/>
      <w:r w:rsidRPr="00410B82">
        <w:rPr>
          <w:rFonts w:eastAsia="Calibri"/>
          <w:i/>
          <w:szCs w:val="22"/>
        </w:rPr>
        <w:t>кВ</w:t>
      </w:r>
      <w:proofErr w:type="spellEnd"/>
      <w:r w:rsidR="00B511BA">
        <w:rPr>
          <w:bCs/>
          <w:i/>
          <w:lang w:eastAsia="ru-RU"/>
        </w:rPr>
        <w:t>,</w:t>
      </w:r>
      <w:r w:rsidR="00B511BA">
        <w:rPr>
          <w:i/>
          <w:u w:val="single"/>
        </w:rPr>
        <w:t xml:space="preserve"> </w:t>
      </w:r>
      <w:r w:rsidRPr="00410B82">
        <w:rPr>
          <w:rFonts w:eastAsia="Calibri"/>
          <w:i/>
          <w:szCs w:val="22"/>
        </w:rPr>
        <w:t xml:space="preserve">СШ 10 </w:t>
      </w:r>
      <w:proofErr w:type="spellStart"/>
      <w:r w:rsidRPr="00410B82">
        <w:rPr>
          <w:rFonts w:eastAsia="Calibri"/>
          <w:i/>
          <w:szCs w:val="22"/>
        </w:rPr>
        <w:t>кВ</w:t>
      </w:r>
      <w:proofErr w:type="spellEnd"/>
      <w:r w:rsidR="00B511BA">
        <w:rPr>
          <w:bCs/>
          <w:i/>
          <w:lang w:eastAsia="ru-RU"/>
        </w:rPr>
        <w:t xml:space="preserve">, </w:t>
      </w:r>
      <w:r w:rsidRPr="00410B82">
        <w:rPr>
          <w:rFonts w:eastAsia="Calibri"/>
          <w:i/>
          <w:szCs w:val="22"/>
        </w:rPr>
        <w:t xml:space="preserve">ОПН 10 </w:t>
      </w:r>
      <w:proofErr w:type="spellStart"/>
      <w:r w:rsidRPr="00410B82">
        <w:rPr>
          <w:rFonts w:eastAsia="Calibri"/>
          <w:i/>
          <w:szCs w:val="22"/>
        </w:rPr>
        <w:t>кВ</w:t>
      </w:r>
      <w:r w:rsidRPr="00410B82">
        <w:rPr>
          <w:bCs/>
          <w:i/>
          <w:lang w:eastAsia="ru-RU"/>
        </w:rPr>
        <w:t>.</w:t>
      </w:r>
      <w:proofErr w:type="spellEnd"/>
    </w:p>
    <w:p w14:paraId="734E34DB" w14:textId="77777777" w:rsidR="003C00EE" w:rsidRPr="00410B82" w:rsidRDefault="003C00EE" w:rsidP="00410B82">
      <w:pPr>
        <w:spacing w:before="120"/>
        <w:ind w:left="567"/>
        <w:jc w:val="both"/>
        <w:rPr>
          <w:i/>
          <w:u w:val="single"/>
        </w:rPr>
      </w:pPr>
      <w:r w:rsidRPr="00410B82">
        <w:rPr>
          <w:i/>
          <w:u w:val="single"/>
        </w:rPr>
        <w:t xml:space="preserve">Примечание: </w:t>
      </w:r>
    </w:p>
    <w:p w14:paraId="4D9CF161" w14:textId="77777777" w:rsidR="003C00EE" w:rsidRPr="00410B82" w:rsidRDefault="003C00EE" w:rsidP="00410B82">
      <w:pPr>
        <w:spacing w:before="120"/>
        <w:ind w:left="567"/>
        <w:jc w:val="both"/>
        <w:rPr>
          <w:i/>
        </w:rPr>
      </w:pPr>
      <w:r w:rsidRPr="00410B82">
        <w:rPr>
          <w:i/>
        </w:rPr>
        <w:t>Класс напряжения не следует указывать при формировании диспетчерских наименований электрических машин.</w:t>
      </w:r>
    </w:p>
    <w:p w14:paraId="05612E4A" w14:textId="52CAB5AB" w:rsidR="003C00EE" w:rsidRPr="00410B82" w:rsidRDefault="00C15520" w:rsidP="00410B82">
      <w:pPr>
        <w:pStyle w:val="aff0"/>
        <w:tabs>
          <w:tab w:val="left" w:pos="709"/>
        </w:tabs>
        <w:spacing w:before="240" w:after="240"/>
        <w:ind w:left="0"/>
        <w:contextualSpacing w:val="0"/>
        <w:jc w:val="both"/>
      </w:pPr>
      <w:r>
        <w:t>6</w:t>
      </w:r>
      <w:r w:rsidR="003C00EE" w:rsidRPr="00410B82">
        <w:t>.6.</w:t>
      </w:r>
      <w:r w:rsidR="003C00EE" w:rsidRPr="00410B82">
        <w:tab/>
      </w:r>
      <w:r w:rsidR="002527CF" w:rsidRPr="00410B82">
        <w:rPr>
          <w:rFonts w:eastAsia="Calibri"/>
          <w:szCs w:val="22"/>
        </w:rPr>
        <w:t>Нумерация оборудования должна производиться только в случае наличия однотипного оборудования одного класса напряжения, или разных классов напряжения, если класс напряжения не указан в диспетчерском наименовании</w:t>
      </w:r>
      <w:r w:rsidR="003C00EE" w:rsidRPr="00410B82">
        <w:t>.</w:t>
      </w:r>
    </w:p>
    <w:p w14:paraId="5EFAAEE9" w14:textId="45A84E84" w:rsidR="002527CF" w:rsidRPr="00410B82" w:rsidRDefault="00C15520" w:rsidP="00410B82">
      <w:pPr>
        <w:pStyle w:val="aff0"/>
        <w:tabs>
          <w:tab w:val="left" w:pos="709"/>
        </w:tabs>
        <w:spacing w:before="240" w:after="240"/>
        <w:ind w:left="0"/>
        <w:contextualSpacing w:val="0"/>
        <w:jc w:val="both"/>
      </w:pPr>
      <w:r>
        <w:t>6</w:t>
      </w:r>
      <w:r w:rsidR="002527CF" w:rsidRPr="00410B82">
        <w:t>.7.</w:t>
      </w:r>
      <w:r w:rsidR="002527CF" w:rsidRPr="00410B82">
        <w:tab/>
      </w:r>
      <w:r w:rsidR="002527CF" w:rsidRPr="00410B82">
        <w:rPr>
          <w:rFonts w:eastAsia="Calibri"/>
          <w:szCs w:val="22"/>
        </w:rPr>
        <w:t>При наличии в РУ одной не секционированной системы шин, одной обходной системы шин, присвоение ей порядкового номера не требуется</w:t>
      </w:r>
      <w:r w:rsidR="002527CF" w:rsidRPr="00410B82">
        <w:t>.</w:t>
      </w:r>
    </w:p>
    <w:p w14:paraId="521507D2" w14:textId="64D8FF48" w:rsidR="002527CF" w:rsidRPr="00410B82" w:rsidRDefault="00C15520" w:rsidP="00410B82">
      <w:pPr>
        <w:pStyle w:val="aff0"/>
        <w:tabs>
          <w:tab w:val="left" w:pos="709"/>
        </w:tabs>
        <w:spacing w:before="240" w:after="240"/>
        <w:ind w:left="0"/>
        <w:contextualSpacing w:val="0"/>
        <w:jc w:val="both"/>
      </w:pPr>
      <w:r>
        <w:t>6</w:t>
      </w:r>
      <w:r w:rsidR="002527CF" w:rsidRPr="00410B82">
        <w:t>.8.</w:t>
      </w:r>
      <w:r w:rsidR="002527CF" w:rsidRPr="00410B82">
        <w:tab/>
      </w:r>
      <w:r w:rsidR="002527CF" w:rsidRPr="00410B82">
        <w:rPr>
          <w:rFonts w:eastAsia="Calibri"/>
          <w:szCs w:val="22"/>
        </w:rPr>
        <w:t>При наличии одного СВ</w:t>
      </w:r>
      <w:r w:rsidR="005A0577">
        <w:rPr>
          <w:rFonts w:eastAsia="Calibri"/>
          <w:szCs w:val="22"/>
        </w:rPr>
        <w:t xml:space="preserve"> </w:t>
      </w:r>
      <w:r w:rsidR="002527CF" w:rsidRPr="00410B82">
        <w:rPr>
          <w:rFonts w:eastAsia="Calibri"/>
          <w:szCs w:val="22"/>
        </w:rPr>
        <w:t>в РУ, присвоение ему порядкового номера не требуется</w:t>
      </w:r>
      <w:r w:rsidR="002527CF" w:rsidRPr="00410B82">
        <w:t>.</w:t>
      </w:r>
    </w:p>
    <w:p w14:paraId="438E98AE" w14:textId="347B63E0" w:rsidR="002527CF" w:rsidRPr="00410B82" w:rsidRDefault="00C15520" w:rsidP="00DF2894">
      <w:pPr>
        <w:pStyle w:val="aff0"/>
        <w:tabs>
          <w:tab w:val="left" w:pos="709"/>
        </w:tabs>
        <w:spacing w:before="240"/>
        <w:ind w:left="0"/>
        <w:contextualSpacing w:val="0"/>
        <w:jc w:val="both"/>
        <w:rPr>
          <w:rFonts w:eastAsia="Calibri"/>
          <w:szCs w:val="22"/>
        </w:rPr>
      </w:pPr>
      <w:r>
        <w:t>6</w:t>
      </w:r>
      <w:r w:rsidR="002527CF" w:rsidRPr="00410B82">
        <w:t>.9.</w:t>
      </w:r>
      <w:r w:rsidR="002527CF" w:rsidRPr="00410B82">
        <w:tab/>
      </w:r>
      <w:r w:rsidR="002527CF" w:rsidRPr="00410B82">
        <w:rPr>
          <w:rFonts w:eastAsia="Calibri"/>
          <w:szCs w:val="22"/>
        </w:rPr>
        <w:t>Порядковый номер оборудования, должен соответствовать или включать в себя порядковый номер системы (секции) шин</w:t>
      </w:r>
      <w:r w:rsidR="0046255F">
        <w:rPr>
          <w:rFonts w:eastAsia="Calibri"/>
          <w:szCs w:val="22"/>
        </w:rPr>
        <w:t>,</w:t>
      </w:r>
      <w:r w:rsidR="002527CF" w:rsidRPr="00410B82">
        <w:rPr>
          <w:rFonts w:eastAsia="Calibri"/>
          <w:szCs w:val="22"/>
        </w:rPr>
        <w:t xml:space="preserve"> к которой они подключаются.</w:t>
      </w:r>
    </w:p>
    <w:p w14:paraId="50842D24" w14:textId="36A6C751" w:rsidR="002527CF" w:rsidRDefault="00C15520" w:rsidP="00410B82">
      <w:pPr>
        <w:pStyle w:val="aff0"/>
        <w:tabs>
          <w:tab w:val="left" w:pos="709"/>
        </w:tabs>
        <w:spacing w:before="240" w:after="240"/>
        <w:ind w:left="0"/>
        <w:contextualSpacing w:val="0"/>
        <w:jc w:val="both"/>
      </w:pPr>
      <w:r>
        <w:t>6</w:t>
      </w:r>
      <w:r w:rsidR="002527CF" w:rsidRPr="00410B82">
        <w:t>.10.</w:t>
      </w:r>
      <w:r w:rsidR="002527CF" w:rsidRPr="00410B82">
        <w:tab/>
      </w:r>
      <w:r w:rsidR="002527CF" w:rsidRPr="00410B82">
        <w:rPr>
          <w:rFonts w:eastAsia="Calibri"/>
          <w:szCs w:val="22"/>
        </w:rPr>
        <w:t xml:space="preserve">При формировании </w:t>
      </w:r>
      <w:r w:rsidR="000552A6">
        <w:rPr>
          <w:rFonts w:eastAsia="Calibri"/>
          <w:szCs w:val="22"/>
        </w:rPr>
        <w:t xml:space="preserve">диспетчерского </w:t>
      </w:r>
      <w:r w:rsidR="002527CF" w:rsidRPr="00410B82">
        <w:rPr>
          <w:rFonts w:eastAsia="Calibri"/>
          <w:szCs w:val="22"/>
        </w:rPr>
        <w:t>наименования присоединения допускается использовать часть диспетчерского наименования ЛЭП. однозначно определяющую ЛЭП в пределах объекта электроэнергетики</w:t>
      </w:r>
      <w:r w:rsidR="002527CF" w:rsidRPr="00410B82">
        <w:t>.</w:t>
      </w:r>
    </w:p>
    <w:p w14:paraId="16033E12" w14:textId="6E3F4DD4" w:rsidR="00F33C2A" w:rsidRDefault="00F33C2A" w:rsidP="00F33C2A">
      <w:pPr>
        <w:pStyle w:val="aff0"/>
        <w:tabs>
          <w:tab w:val="left" w:pos="709"/>
        </w:tabs>
        <w:spacing w:before="240" w:after="240"/>
        <w:ind w:left="0"/>
        <w:contextualSpacing w:val="0"/>
        <w:jc w:val="both"/>
      </w:pPr>
      <w:r w:rsidRPr="00F33C2A">
        <w:t>Наименование присоединения следует указывать при формировании диспетчерских наименований коммутационных аппаратов, трансформаторов напряжения, трансформаторов тока, ограничителей перенапряжения.</w:t>
      </w:r>
    </w:p>
    <w:p w14:paraId="52B5EC32" w14:textId="77777777" w:rsidR="000552A6" w:rsidRPr="006017A9" w:rsidRDefault="000552A6" w:rsidP="000552A6">
      <w:pPr>
        <w:suppressAutoHyphens/>
        <w:spacing w:before="120"/>
        <w:jc w:val="right"/>
        <w:rPr>
          <w:rFonts w:ascii="Arial" w:hAnsi="Arial" w:cs="Arial"/>
          <w:b/>
          <w:bCs/>
          <w:sz w:val="20"/>
          <w:lang w:eastAsia="ar-SA"/>
        </w:rPr>
      </w:pPr>
      <w:r w:rsidRPr="006017A9">
        <w:rPr>
          <w:rFonts w:ascii="Arial" w:hAnsi="Arial" w:cs="Arial"/>
          <w:b/>
          <w:bCs/>
          <w:sz w:val="20"/>
          <w:lang w:eastAsia="ar-SA"/>
        </w:rPr>
        <w:t>Таблица 1</w:t>
      </w:r>
    </w:p>
    <w:p w14:paraId="2833102F" w14:textId="75E49A9C" w:rsidR="000552A6" w:rsidRPr="006017A9" w:rsidRDefault="000552A6" w:rsidP="000552A6">
      <w:pPr>
        <w:spacing w:after="60"/>
        <w:jc w:val="right"/>
        <w:rPr>
          <w:rFonts w:ascii="Arial" w:hAnsi="Arial" w:cs="Arial"/>
          <w:b/>
          <w:sz w:val="20"/>
          <w:szCs w:val="20"/>
        </w:rPr>
      </w:pPr>
      <w:r>
        <w:rPr>
          <w:rFonts w:ascii="Arial" w:hAnsi="Arial" w:cs="Arial"/>
          <w:b/>
          <w:sz w:val="20"/>
          <w:szCs w:val="20"/>
        </w:rPr>
        <w:t xml:space="preserve">Примеры диспетчерских наименований </w:t>
      </w:r>
      <w:r w:rsidR="00F33C2A">
        <w:rPr>
          <w:rFonts w:ascii="Arial" w:hAnsi="Arial" w:cs="Arial"/>
          <w:b/>
          <w:sz w:val="20"/>
          <w:szCs w:val="20"/>
        </w:rPr>
        <w:t>присоединений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3132"/>
        <w:gridCol w:w="5088"/>
      </w:tblGrid>
      <w:tr w:rsidR="000552A6" w:rsidRPr="006017A9" w14:paraId="45A922B2" w14:textId="77777777" w:rsidTr="00F33C2A">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4A00A2A1" w14:textId="5CD8AAE3" w:rsidR="000552A6" w:rsidRPr="006017A9" w:rsidRDefault="000552A6" w:rsidP="00F33C2A">
            <w:pPr>
              <w:spacing w:before="60" w:after="60"/>
              <w:jc w:val="center"/>
              <w:rPr>
                <w:rFonts w:ascii="Arial" w:hAnsi="Arial" w:cs="Arial"/>
                <w:b/>
                <w:bCs/>
                <w:sz w:val="16"/>
                <w:szCs w:val="16"/>
              </w:rPr>
            </w:pPr>
            <w:r w:rsidRPr="006017A9">
              <w:rPr>
                <w:rFonts w:ascii="Arial" w:hAnsi="Arial" w:cs="Arial"/>
                <w:b/>
                <w:bCs/>
                <w:sz w:val="16"/>
                <w:szCs w:val="16"/>
              </w:rPr>
              <w:t xml:space="preserve">НОМЕР </w:t>
            </w:r>
            <w:r w:rsidR="00F33C2A">
              <w:rPr>
                <w:rFonts w:ascii="Arial" w:hAnsi="Arial" w:cs="Arial"/>
                <w:b/>
                <w:bCs/>
                <w:sz w:val="16"/>
                <w:szCs w:val="16"/>
              </w:rPr>
              <w:t>ПРИМЕРА</w:t>
            </w:r>
          </w:p>
        </w:tc>
        <w:tc>
          <w:tcPr>
            <w:tcW w:w="1630" w:type="pct"/>
            <w:tcBorders>
              <w:top w:val="single" w:sz="12" w:space="0" w:color="auto"/>
              <w:bottom w:val="single" w:sz="12" w:space="0" w:color="auto"/>
            </w:tcBorders>
            <w:shd w:val="clear" w:color="auto" w:fill="B8CCE4" w:themeFill="accent1" w:themeFillTint="66"/>
            <w:vAlign w:val="center"/>
          </w:tcPr>
          <w:p w14:paraId="156BE63D" w14:textId="3F20630F" w:rsidR="000552A6" w:rsidRPr="006017A9" w:rsidRDefault="00F33C2A" w:rsidP="000552A6">
            <w:pPr>
              <w:spacing w:before="60" w:after="60"/>
              <w:jc w:val="center"/>
              <w:rPr>
                <w:rFonts w:ascii="Arial" w:hAnsi="Arial" w:cs="Arial"/>
                <w:b/>
                <w:bCs/>
                <w:sz w:val="16"/>
                <w:szCs w:val="16"/>
              </w:rPr>
            </w:pPr>
            <w:r>
              <w:rPr>
                <w:rFonts w:ascii="Arial" w:hAnsi="Arial" w:cs="Arial"/>
                <w:b/>
                <w:bCs/>
                <w:sz w:val="16"/>
                <w:szCs w:val="16"/>
              </w:rPr>
              <w:t>ДИСПЕТЧЕРСКОЕ НАИМЕНОВАНИЕ</w:t>
            </w:r>
          </w:p>
        </w:tc>
        <w:tc>
          <w:tcPr>
            <w:tcW w:w="2648" w:type="pct"/>
            <w:tcBorders>
              <w:top w:val="single" w:sz="12" w:space="0" w:color="auto"/>
              <w:bottom w:val="single" w:sz="12" w:space="0" w:color="auto"/>
              <w:right w:val="single" w:sz="12" w:space="0" w:color="auto"/>
            </w:tcBorders>
            <w:shd w:val="clear" w:color="auto" w:fill="B8CCE4" w:themeFill="accent1" w:themeFillTint="66"/>
            <w:vAlign w:val="center"/>
          </w:tcPr>
          <w:p w14:paraId="676C6D47" w14:textId="017033D9" w:rsidR="000552A6" w:rsidRPr="006017A9" w:rsidRDefault="00F33C2A" w:rsidP="000552A6">
            <w:pPr>
              <w:spacing w:before="60" w:after="60"/>
              <w:jc w:val="center"/>
              <w:rPr>
                <w:rFonts w:ascii="Arial" w:hAnsi="Arial" w:cs="Arial"/>
                <w:b/>
                <w:bCs/>
                <w:sz w:val="16"/>
                <w:szCs w:val="16"/>
              </w:rPr>
            </w:pPr>
            <w:r>
              <w:rPr>
                <w:rFonts w:ascii="Arial" w:hAnsi="Arial" w:cs="Arial"/>
                <w:b/>
                <w:bCs/>
                <w:sz w:val="16"/>
                <w:szCs w:val="16"/>
              </w:rPr>
              <w:t>ОПИСАНИЕ ДИСПЕТЧЕРСКОГО НАИМЕНОВАНИЯ</w:t>
            </w:r>
          </w:p>
        </w:tc>
      </w:tr>
      <w:tr w:rsidR="000552A6" w:rsidRPr="00C62F99" w14:paraId="07E2695E" w14:textId="77777777" w:rsidTr="00F33C2A">
        <w:tc>
          <w:tcPr>
            <w:tcW w:w="722" w:type="pct"/>
            <w:tcBorders>
              <w:top w:val="single" w:sz="6" w:space="0" w:color="auto"/>
              <w:left w:val="single" w:sz="12" w:space="0" w:color="auto"/>
              <w:bottom w:val="single" w:sz="6" w:space="0" w:color="auto"/>
            </w:tcBorders>
          </w:tcPr>
          <w:p w14:paraId="04A4E1B5" w14:textId="77777777" w:rsidR="000552A6" w:rsidRPr="006017A9" w:rsidRDefault="000552A6" w:rsidP="000552A6">
            <w:pPr>
              <w:widowControl w:val="0"/>
              <w:overflowPunct w:val="0"/>
              <w:autoSpaceDE w:val="0"/>
              <w:autoSpaceDN w:val="0"/>
              <w:adjustRightInd w:val="0"/>
              <w:textAlignment w:val="baseline"/>
              <w:rPr>
                <w:bCs/>
                <w:sz w:val="20"/>
                <w:szCs w:val="20"/>
              </w:rPr>
            </w:pPr>
            <w:r w:rsidRPr="006017A9">
              <w:rPr>
                <w:bCs/>
                <w:sz w:val="20"/>
                <w:szCs w:val="20"/>
              </w:rPr>
              <w:t>1</w:t>
            </w:r>
          </w:p>
        </w:tc>
        <w:tc>
          <w:tcPr>
            <w:tcW w:w="1630" w:type="pct"/>
            <w:tcBorders>
              <w:top w:val="single" w:sz="6" w:space="0" w:color="auto"/>
              <w:bottom w:val="single" w:sz="6" w:space="0" w:color="auto"/>
            </w:tcBorders>
          </w:tcPr>
          <w:p w14:paraId="44738477" w14:textId="5E0C3FB1" w:rsidR="000552A6" w:rsidRPr="006017A9" w:rsidRDefault="00F33C2A" w:rsidP="000552A6">
            <w:pPr>
              <w:widowControl w:val="0"/>
              <w:overflowPunct w:val="0"/>
              <w:autoSpaceDE w:val="0"/>
              <w:autoSpaceDN w:val="0"/>
              <w:adjustRightInd w:val="0"/>
              <w:textAlignment w:val="baseline"/>
              <w:rPr>
                <w:bCs/>
                <w:sz w:val="20"/>
                <w:szCs w:val="20"/>
              </w:rPr>
            </w:pPr>
            <w:r>
              <w:rPr>
                <w:bCs/>
                <w:sz w:val="20"/>
                <w:szCs w:val="20"/>
              </w:rPr>
              <w:t>В-10 Куст-11 цепь 1</w:t>
            </w:r>
          </w:p>
        </w:tc>
        <w:tc>
          <w:tcPr>
            <w:tcW w:w="2648" w:type="pct"/>
            <w:tcBorders>
              <w:top w:val="single" w:sz="6" w:space="0" w:color="auto"/>
              <w:bottom w:val="single" w:sz="6" w:space="0" w:color="auto"/>
              <w:right w:val="single" w:sz="12" w:space="0" w:color="auto"/>
            </w:tcBorders>
          </w:tcPr>
          <w:p w14:paraId="1EADAD69" w14:textId="2A8CF8D3" w:rsidR="000552A6" w:rsidRPr="006017A9" w:rsidRDefault="00F33C2A" w:rsidP="00C857C4">
            <w:pPr>
              <w:widowControl w:val="0"/>
              <w:overflowPunct w:val="0"/>
              <w:autoSpaceDE w:val="0"/>
              <w:autoSpaceDN w:val="0"/>
              <w:adjustRightInd w:val="0"/>
              <w:textAlignment w:val="baseline"/>
              <w:rPr>
                <w:bCs/>
                <w:sz w:val="20"/>
                <w:szCs w:val="20"/>
              </w:rPr>
            </w:pPr>
            <w:r>
              <w:rPr>
                <w:bCs/>
                <w:sz w:val="20"/>
                <w:szCs w:val="20"/>
              </w:rPr>
              <w:t>Выключатель ВЛ 10кВ ЦПС – Куст-11 цепь 1</w:t>
            </w:r>
          </w:p>
        </w:tc>
      </w:tr>
      <w:tr w:rsidR="00F33C2A" w:rsidRPr="00C62F99" w14:paraId="659D7582" w14:textId="77777777" w:rsidTr="00F33C2A">
        <w:tc>
          <w:tcPr>
            <w:tcW w:w="722" w:type="pct"/>
            <w:tcBorders>
              <w:top w:val="single" w:sz="6" w:space="0" w:color="auto"/>
              <w:left w:val="single" w:sz="12" w:space="0" w:color="auto"/>
              <w:bottom w:val="single" w:sz="6" w:space="0" w:color="auto"/>
            </w:tcBorders>
          </w:tcPr>
          <w:p w14:paraId="57C1C3FA" w14:textId="349C5773" w:rsidR="00F33C2A" w:rsidRPr="006017A9" w:rsidRDefault="00F33C2A" w:rsidP="00F33C2A">
            <w:pPr>
              <w:widowControl w:val="0"/>
              <w:overflowPunct w:val="0"/>
              <w:autoSpaceDE w:val="0"/>
              <w:autoSpaceDN w:val="0"/>
              <w:adjustRightInd w:val="0"/>
              <w:textAlignment w:val="baseline"/>
              <w:rPr>
                <w:bCs/>
                <w:sz w:val="20"/>
                <w:szCs w:val="20"/>
              </w:rPr>
            </w:pPr>
            <w:r>
              <w:rPr>
                <w:bCs/>
                <w:sz w:val="20"/>
                <w:szCs w:val="20"/>
              </w:rPr>
              <w:t>2</w:t>
            </w:r>
          </w:p>
        </w:tc>
        <w:tc>
          <w:tcPr>
            <w:tcW w:w="1630" w:type="pct"/>
            <w:tcBorders>
              <w:top w:val="single" w:sz="6" w:space="0" w:color="auto"/>
              <w:bottom w:val="single" w:sz="6" w:space="0" w:color="auto"/>
            </w:tcBorders>
          </w:tcPr>
          <w:p w14:paraId="3F883825" w14:textId="4A61EE4C" w:rsidR="00F33C2A" w:rsidRDefault="00F33C2A" w:rsidP="00C857C4">
            <w:pPr>
              <w:widowControl w:val="0"/>
              <w:overflowPunct w:val="0"/>
              <w:autoSpaceDE w:val="0"/>
              <w:autoSpaceDN w:val="0"/>
              <w:adjustRightInd w:val="0"/>
              <w:textAlignment w:val="baseline"/>
              <w:rPr>
                <w:bCs/>
                <w:sz w:val="20"/>
                <w:szCs w:val="20"/>
              </w:rPr>
            </w:pPr>
            <w:r>
              <w:rPr>
                <w:bCs/>
                <w:sz w:val="20"/>
                <w:szCs w:val="20"/>
              </w:rPr>
              <w:t xml:space="preserve">В-35 </w:t>
            </w:r>
            <w:r w:rsidR="00C857C4">
              <w:rPr>
                <w:bCs/>
                <w:sz w:val="20"/>
                <w:szCs w:val="20"/>
              </w:rPr>
              <w:t>Восток</w:t>
            </w:r>
            <w:r>
              <w:rPr>
                <w:bCs/>
                <w:sz w:val="20"/>
                <w:szCs w:val="20"/>
              </w:rPr>
              <w:t xml:space="preserve"> цепь 2</w:t>
            </w:r>
          </w:p>
        </w:tc>
        <w:tc>
          <w:tcPr>
            <w:tcW w:w="2648" w:type="pct"/>
            <w:tcBorders>
              <w:top w:val="single" w:sz="6" w:space="0" w:color="auto"/>
              <w:bottom w:val="single" w:sz="6" w:space="0" w:color="auto"/>
              <w:right w:val="single" w:sz="12" w:space="0" w:color="auto"/>
            </w:tcBorders>
          </w:tcPr>
          <w:p w14:paraId="67DEB39D" w14:textId="3476DDA8" w:rsidR="00F33C2A" w:rsidRDefault="00F33C2A" w:rsidP="00C857C4">
            <w:pPr>
              <w:widowControl w:val="0"/>
              <w:overflowPunct w:val="0"/>
              <w:autoSpaceDE w:val="0"/>
              <w:autoSpaceDN w:val="0"/>
              <w:adjustRightInd w:val="0"/>
              <w:textAlignment w:val="baseline"/>
              <w:rPr>
                <w:bCs/>
                <w:sz w:val="20"/>
                <w:szCs w:val="20"/>
              </w:rPr>
            </w:pPr>
            <w:r>
              <w:rPr>
                <w:bCs/>
                <w:sz w:val="20"/>
                <w:szCs w:val="20"/>
              </w:rPr>
              <w:t xml:space="preserve">Выключатель ВЛ 35кВ ЦПС – </w:t>
            </w:r>
            <w:r w:rsidR="00C857C4">
              <w:rPr>
                <w:bCs/>
                <w:sz w:val="20"/>
                <w:szCs w:val="20"/>
              </w:rPr>
              <w:t>Восток</w:t>
            </w:r>
            <w:r>
              <w:rPr>
                <w:bCs/>
                <w:sz w:val="20"/>
                <w:szCs w:val="20"/>
              </w:rPr>
              <w:t xml:space="preserve"> цепь 2</w:t>
            </w:r>
          </w:p>
        </w:tc>
      </w:tr>
      <w:tr w:rsidR="00F33C2A" w:rsidRPr="00C62F99" w14:paraId="700CC2DC" w14:textId="77777777" w:rsidTr="00F33C2A">
        <w:tc>
          <w:tcPr>
            <w:tcW w:w="722" w:type="pct"/>
            <w:tcBorders>
              <w:top w:val="single" w:sz="6" w:space="0" w:color="auto"/>
              <w:left w:val="single" w:sz="12" w:space="0" w:color="auto"/>
              <w:bottom w:val="single" w:sz="6" w:space="0" w:color="auto"/>
            </w:tcBorders>
          </w:tcPr>
          <w:p w14:paraId="0CFA59BC" w14:textId="6CD3B569" w:rsidR="00F33C2A" w:rsidRPr="006017A9" w:rsidRDefault="00F33C2A" w:rsidP="00F33C2A">
            <w:pPr>
              <w:widowControl w:val="0"/>
              <w:overflowPunct w:val="0"/>
              <w:autoSpaceDE w:val="0"/>
              <w:autoSpaceDN w:val="0"/>
              <w:adjustRightInd w:val="0"/>
              <w:textAlignment w:val="baseline"/>
              <w:rPr>
                <w:bCs/>
                <w:sz w:val="20"/>
                <w:szCs w:val="20"/>
              </w:rPr>
            </w:pPr>
            <w:r>
              <w:rPr>
                <w:bCs/>
                <w:sz w:val="20"/>
                <w:szCs w:val="20"/>
              </w:rPr>
              <w:t>3</w:t>
            </w:r>
          </w:p>
        </w:tc>
        <w:tc>
          <w:tcPr>
            <w:tcW w:w="1630" w:type="pct"/>
            <w:tcBorders>
              <w:top w:val="single" w:sz="6" w:space="0" w:color="auto"/>
              <w:bottom w:val="single" w:sz="6" w:space="0" w:color="auto"/>
            </w:tcBorders>
          </w:tcPr>
          <w:p w14:paraId="7B513059" w14:textId="7E1F07C0" w:rsidR="00F33C2A" w:rsidRDefault="00C857C4" w:rsidP="00F33C2A">
            <w:pPr>
              <w:widowControl w:val="0"/>
              <w:overflowPunct w:val="0"/>
              <w:autoSpaceDE w:val="0"/>
              <w:autoSpaceDN w:val="0"/>
              <w:adjustRightInd w:val="0"/>
              <w:textAlignment w:val="baseline"/>
              <w:rPr>
                <w:bCs/>
                <w:sz w:val="20"/>
                <w:szCs w:val="20"/>
              </w:rPr>
            </w:pPr>
            <w:r>
              <w:rPr>
                <w:bCs/>
                <w:sz w:val="20"/>
                <w:szCs w:val="20"/>
              </w:rPr>
              <w:t>ТТ-10 Куст-2 цепь 1</w:t>
            </w:r>
          </w:p>
        </w:tc>
        <w:tc>
          <w:tcPr>
            <w:tcW w:w="2648" w:type="pct"/>
            <w:tcBorders>
              <w:top w:val="single" w:sz="6" w:space="0" w:color="auto"/>
              <w:bottom w:val="single" w:sz="6" w:space="0" w:color="auto"/>
              <w:right w:val="single" w:sz="12" w:space="0" w:color="auto"/>
            </w:tcBorders>
          </w:tcPr>
          <w:p w14:paraId="74B8C93B" w14:textId="3509DEAA" w:rsidR="00F33C2A" w:rsidRDefault="00C857C4" w:rsidP="00F33C2A">
            <w:pPr>
              <w:widowControl w:val="0"/>
              <w:overflowPunct w:val="0"/>
              <w:autoSpaceDE w:val="0"/>
              <w:autoSpaceDN w:val="0"/>
              <w:adjustRightInd w:val="0"/>
              <w:textAlignment w:val="baseline"/>
              <w:rPr>
                <w:bCs/>
                <w:sz w:val="20"/>
                <w:szCs w:val="20"/>
              </w:rPr>
            </w:pPr>
            <w:r>
              <w:rPr>
                <w:bCs/>
                <w:sz w:val="20"/>
                <w:szCs w:val="20"/>
              </w:rPr>
              <w:t xml:space="preserve">Трансформаторы тока ВЛ 10 </w:t>
            </w:r>
            <w:proofErr w:type="spellStart"/>
            <w:r>
              <w:rPr>
                <w:bCs/>
                <w:sz w:val="20"/>
                <w:szCs w:val="20"/>
              </w:rPr>
              <w:t>кВ</w:t>
            </w:r>
            <w:proofErr w:type="spellEnd"/>
            <w:r>
              <w:rPr>
                <w:bCs/>
                <w:sz w:val="20"/>
                <w:szCs w:val="20"/>
              </w:rPr>
              <w:t xml:space="preserve"> К1 – Куст-2 цепь 2</w:t>
            </w:r>
          </w:p>
        </w:tc>
      </w:tr>
    </w:tbl>
    <w:p w14:paraId="2945B5F3" w14:textId="51AAA061" w:rsidR="002527CF" w:rsidRDefault="00C15520" w:rsidP="00410B82">
      <w:pPr>
        <w:pStyle w:val="aff0"/>
        <w:tabs>
          <w:tab w:val="left" w:pos="709"/>
        </w:tabs>
        <w:spacing w:before="240" w:after="240"/>
        <w:ind w:left="0"/>
        <w:contextualSpacing w:val="0"/>
        <w:jc w:val="both"/>
      </w:pPr>
      <w:r>
        <w:t>6</w:t>
      </w:r>
      <w:r w:rsidR="002527CF" w:rsidRPr="00410B82">
        <w:t>.11.</w:t>
      </w:r>
      <w:r w:rsidR="002527CF" w:rsidRPr="00410B82">
        <w:tab/>
      </w:r>
      <w:r w:rsidR="00E0684F" w:rsidRPr="00410B82">
        <w:rPr>
          <w:rFonts w:eastAsia="Calibri"/>
          <w:szCs w:val="22"/>
        </w:rPr>
        <w:t xml:space="preserve">При формировании </w:t>
      </w:r>
      <w:r w:rsidR="00941805">
        <w:rPr>
          <w:rFonts w:eastAsia="Calibri"/>
          <w:szCs w:val="22"/>
        </w:rPr>
        <w:t xml:space="preserve">диспетчерских </w:t>
      </w:r>
      <w:r w:rsidR="00E0684F" w:rsidRPr="00410B82">
        <w:rPr>
          <w:rFonts w:eastAsia="Calibri"/>
          <w:szCs w:val="22"/>
        </w:rPr>
        <w:t xml:space="preserve">наименования </w:t>
      </w:r>
      <w:r w:rsidR="00E0684F">
        <w:rPr>
          <w:rFonts w:eastAsia="Calibri"/>
          <w:szCs w:val="22"/>
        </w:rPr>
        <w:t>силовых трансформаторов</w:t>
      </w:r>
      <w:r w:rsidR="0089061B">
        <w:rPr>
          <w:rFonts w:eastAsia="Calibri"/>
          <w:szCs w:val="22"/>
        </w:rPr>
        <w:t xml:space="preserve"> (трансформаторов собственных нужд) должен использоваться порядковый номер независимо от количества установленных трансформаторов одного назначения</w:t>
      </w:r>
      <w:r w:rsidR="00E0684F" w:rsidRPr="00410B82">
        <w:t>.</w:t>
      </w:r>
      <w:r w:rsidR="0089061B">
        <w:t xml:space="preserve"> Класс напряжения при формировании </w:t>
      </w:r>
      <w:r w:rsidR="00941805">
        <w:t xml:space="preserve">диспетчерских </w:t>
      </w:r>
      <w:r w:rsidR="0089061B">
        <w:t>наименований трансформаторов не указывается.</w:t>
      </w:r>
    </w:p>
    <w:p w14:paraId="7CAFDFDD" w14:textId="77777777" w:rsidR="0089061B" w:rsidRPr="00410B82" w:rsidRDefault="0089061B" w:rsidP="0089061B">
      <w:pPr>
        <w:pStyle w:val="aff0"/>
        <w:spacing w:before="120"/>
        <w:ind w:left="567"/>
        <w:contextualSpacing w:val="0"/>
        <w:jc w:val="both"/>
        <w:rPr>
          <w:i/>
        </w:rPr>
      </w:pPr>
      <w:r w:rsidRPr="00410B82">
        <w:rPr>
          <w:i/>
          <w:u w:val="single"/>
        </w:rPr>
        <w:t>Пример</w:t>
      </w:r>
      <w:r w:rsidRPr="00410B82">
        <w:rPr>
          <w:i/>
        </w:rPr>
        <w:t>:</w:t>
      </w:r>
    </w:p>
    <w:p w14:paraId="022C0C96" w14:textId="181F90F8" w:rsidR="0089061B" w:rsidRPr="00410B82" w:rsidRDefault="0089061B" w:rsidP="0089061B">
      <w:pPr>
        <w:spacing w:before="120"/>
        <w:ind w:left="567"/>
        <w:jc w:val="both"/>
        <w:rPr>
          <w:i/>
          <w:u w:val="single"/>
        </w:rPr>
      </w:pPr>
      <w:r w:rsidRPr="00410B82">
        <w:rPr>
          <w:rFonts w:eastAsia="Calibri"/>
          <w:i/>
          <w:szCs w:val="22"/>
        </w:rPr>
        <w:t>1</w:t>
      </w:r>
      <w:r>
        <w:rPr>
          <w:rFonts w:eastAsia="Calibri"/>
          <w:i/>
          <w:szCs w:val="22"/>
        </w:rPr>
        <w:t>Т</w:t>
      </w:r>
      <w:r>
        <w:rPr>
          <w:bCs/>
          <w:i/>
          <w:lang w:eastAsia="ru-RU"/>
        </w:rPr>
        <w:t xml:space="preserve">, </w:t>
      </w:r>
      <w:r w:rsidRPr="00410B82">
        <w:rPr>
          <w:rFonts w:eastAsia="Calibri"/>
          <w:i/>
          <w:szCs w:val="22"/>
        </w:rPr>
        <w:t>2</w:t>
      </w:r>
      <w:r>
        <w:rPr>
          <w:rFonts w:eastAsia="Calibri"/>
          <w:i/>
          <w:szCs w:val="22"/>
        </w:rPr>
        <w:t>Т, 1ТСН, 2ТСН</w:t>
      </w:r>
      <w:r w:rsidRPr="00410B82">
        <w:rPr>
          <w:bCs/>
          <w:i/>
          <w:lang w:eastAsia="ru-RU"/>
        </w:rPr>
        <w:t>.</w:t>
      </w:r>
    </w:p>
    <w:p w14:paraId="3311C2B2" w14:textId="057D0FB7" w:rsidR="002527CF" w:rsidRPr="00410B82" w:rsidRDefault="00C15520" w:rsidP="00410B82">
      <w:pPr>
        <w:pStyle w:val="aff0"/>
        <w:tabs>
          <w:tab w:val="left" w:pos="709"/>
        </w:tabs>
        <w:spacing w:before="240" w:after="240"/>
        <w:ind w:left="0"/>
        <w:contextualSpacing w:val="0"/>
        <w:jc w:val="both"/>
      </w:pPr>
      <w:r>
        <w:t>6</w:t>
      </w:r>
      <w:r w:rsidR="002527CF" w:rsidRPr="00410B82">
        <w:t>.12.</w:t>
      </w:r>
      <w:r w:rsidR="002527CF" w:rsidRPr="00410B82">
        <w:tab/>
      </w:r>
      <w:r w:rsidR="002527CF" w:rsidRPr="00410B82">
        <w:rPr>
          <w:szCs w:val="15"/>
        </w:rPr>
        <w:t>Наименование присоединения следует указывать при формировании диспетчерских наименований коммутационных аппаратов, трансформаторов, трансформаторов напряжения, трансформаторов тока, ограничителей перенапряжения, устройств компенсации реактивной мощности, устройств плавного пуска электродвигателей</w:t>
      </w:r>
      <w:r w:rsidR="002527CF" w:rsidRPr="00410B82">
        <w:t>.</w:t>
      </w:r>
    </w:p>
    <w:p w14:paraId="55693742" w14:textId="29D08E2A" w:rsidR="002527CF" w:rsidRPr="00410B82" w:rsidRDefault="00C15520" w:rsidP="00410B82">
      <w:pPr>
        <w:pStyle w:val="aff0"/>
        <w:tabs>
          <w:tab w:val="left" w:pos="709"/>
        </w:tabs>
        <w:spacing w:before="240" w:after="240"/>
        <w:ind w:left="0"/>
        <w:contextualSpacing w:val="0"/>
        <w:jc w:val="both"/>
      </w:pPr>
      <w:r>
        <w:t>6</w:t>
      </w:r>
      <w:r w:rsidR="002527CF" w:rsidRPr="00410B82">
        <w:t>.13.</w:t>
      </w:r>
      <w:r w:rsidR="002527CF" w:rsidRPr="00410B82">
        <w:tab/>
      </w:r>
      <w:r w:rsidR="002527CF" w:rsidRPr="00410B82">
        <w:rPr>
          <w:rFonts w:eastAsia="Calibri"/>
          <w:szCs w:val="22"/>
        </w:rPr>
        <w:t>Структура наименования линейных разъединителей 35, 10кВ должна быть оформлена в соответствии с примером ниже (Рисунок 7)</w:t>
      </w:r>
      <w:r w:rsidR="002527CF" w:rsidRPr="00410B82">
        <w:t>.</w:t>
      </w:r>
    </w:p>
    <w:tbl>
      <w:tblPr>
        <w:tblStyle w:val="aff"/>
        <w:tblW w:w="0" w:type="auto"/>
        <w:jc w:val="center"/>
        <w:tblLook w:val="04A0" w:firstRow="1" w:lastRow="0" w:firstColumn="1" w:lastColumn="0" w:noHBand="0" w:noVBand="1"/>
      </w:tblPr>
      <w:tblGrid>
        <w:gridCol w:w="1375"/>
        <w:gridCol w:w="1375"/>
        <w:gridCol w:w="1375"/>
        <w:gridCol w:w="1375"/>
        <w:gridCol w:w="1376"/>
        <w:gridCol w:w="1376"/>
        <w:gridCol w:w="1376"/>
      </w:tblGrid>
      <w:tr w:rsidR="002527CF" w:rsidRPr="00410B82" w14:paraId="7D3683C6" w14:textId="77777777" w:rsidTr="009A5B2D">
        <w:trPr>
          <w:jc w:val="center"/>
        </w:trPr>
        <w:tc>
          <w:tcPr>
            <w:tcW w:w="1375" w:type="dxa"/>
          </w:tcPr>
          <w:p w14:paraId="2F0E66B0" w14:textId="77777777"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56864454" w14:textId="77777777"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77F834E9" w14:textId="77777777"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0812CC27" w14:textId="2F6A3EA3"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Г</w:t>
            </w:r>
          </w:p>
        </w:tc>
        <w:tc>
          <w:tcPr>
            <w:tcW w:w="1376" w:type="dxa"/>
          </w:tcPr>
          <w:p w14:paraId="542EB13C" w14:textId="19F1C8DC"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Д</w:t>
            </w:r>
          </w:p>
        </w:tc>
        <w:tc>
          <w:tcPr>
            <w:tcW w:w="1376" w:type="dxa"/>
          </w:tcPr>
          <w:p w14:paraId="1E522610" w14:textId="6BB36AFF"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Е</w:t>
            </w:r>
          </w:p>
        </w:tc>
        <w:tc>
          <w:tcPr>
            <w:tcW w:w="1376" w:type="dxa"/>
          </w:tcPr>
          <w:p w14:paraId="508AF06E" w14:textId="5D1CB8FD" w:rsidR="002527CF" w:rsidRPr="00410B82" w:rsidRDefault="002527CF" w:rsidP="00410B82">
            <w:pPr>
              <w:tabs>
                <w:tab w:val="left" w:pos="360"/>
                <w:tab w:val="left" w:pos="567"/>
              </w:tabs>
              <w:spacing w:before="240" w:after="240"/>
              <w:jc w:val="center"/>
              <w:rPr>
                <w:rFonts w:eastAsia="Calibri"/>
                <w:szCs w:val="22"/>
              </w:rPr>
            </w:pPr>
            <w:r w:rsidRPr="00410B82">
              <w:rPr>
                <w:rFonts w:eastAsia="Calibri"/>
                <w:szCs w:val="22"/>
              </w:rPr>
              <w:t>Ж</w:t>
            </w:r>
          </w:p>
        </w:tc>
      </w:tr>
    </w:tbl>
    <w:p w14:paraId="291CDF12" w14:textId="206C0586" w:rsidR="002527CF" w:rsidRPr="00410B82" w:rsidRDefault="002527CF" w:rsidP="00410B82">
      <w:pPr>
        <w:spacing w:before="60"/>
        <w:jc w:val="center"/>
        <w:rPr>
          <w:rFonts w:ascii="Arial" w:hAnsi="Arial" w:cs="Arial"/>
          <w:b/>
          <w:sz w:val="20"/>
          <w:szCs w:val="20"/>
        </w:rPr>
      </w:pPr>
      <w:r w:rsidRPr="00410B82">
        <w:rPr>
          <w:rFonts w:ascii="Arial" w:hAnsi="Arial" w:cs="Arial"/>
          <w:b/>
          <w:sz w:val="20"/>
          <w:szCs w:val="20"/>
        </w:rPr>
        <w:t>Рис. 7 Структура наименования линейных разъединителей 35, 10кВ</w:t>
      </w:r>
    </w:p>
    <w:p w14:paraId="390493C7" w14:textId="77777777" w:rsidR="0087653C" w:rsidRPr="00410B82" w:rsidRDefault="0087653C" w:rsidP="00DF2894">
      <w:pPr>
        <w:autoSpaceDE w:val="0"/>
        <w:autoSpaceDN w:val="0"/>
        <w:adjustRightInd w:val="0"/>
        <w:spacing w:before="120"/>
        <w:ind w:left="567"/>
        <w:rPr>
          <w:szCs w:val="15"/>
        </w:rPr>
      </w:pPr>
      <w:r w:rsidRPr="00410B82">
        <w:rPr>
          <w:szCs w:val="15"/>
        </w:rPr>
        <w:t>где:</w:t>
      </w:r>
    </w:p>
    <w:p w14:paraId="7FA5FA2E" w14:textId="77777777" w:rsidR="0087653C" w:rsidRPr="00410B82" w:rsidRDefault="0087653C" w:rsidP="00DF2894">
      <w:pPr>
        <w:autoSpaceDE w:val="0"/>
        <w:autoSpaceDN w:val="0"/>
        <w:adjustRightInd w:val="0"/>
        <w:spacing w:before="120"/>
        <w:ind w:left="567"/>
        <w:rPr>
          <w:szCs w:val="15"/>
        </w:rPr>
      </w:pPr>
      <w:r w:rsidRPr="00410B82">
        <w:rPr>
          <w:szCs w:val="15"/>
        </w:rPr>
        <w:t>А - аббревиатура, ЛР;</w:t>
      </w:r>
    </w:p>
    <w:p w14:paraId="1D7BA78E" w14:textId="77777777" w:rsidR="0087653C" w:rsidRPr="00410B82" w:rsidRDefault="0087653C" w:rsidP="00DF2894">
      <w:pPr>
        <w:autoSpaceDE w:val="0"/>
        <w:autoSpaceDN w:val="0"/>
        <w:adjustRightInd w:val="0"/>
        <w:spacing w:before="120"/>
        <w:ind w:left="567"/>
        <w:rPr>
          <w:szCs w:val="15"/>
        </w:rPr>
      </w:pPr>
      <w:r w:rsidRPr="00410B82">
        <w:rPr>
          <w:szCs w:val="15"/>
        </w:rPr>
        <w:t>Б - тире;</w:t>
      </w:r>
    </w:p>
    <w:p w14:paraId="2BD7BB58" w14:textId="77777777" w:rsidR="0087653C" w:rsidRPr="00410B82" w:rsidRDefault="0087653C" w:rsidP="00DF2894">
      <w:pPr>
        <w:autoSpaceDE w:val="0"/>
        <w:autoSpaceDN w:val="0"/>
        <w:adjustRightInd w:val="0"/>
        <w:spacing w:before="120"/>
        <w:ind w:left="567"/>
        <w:rPr>
          <w:szCs w:val="15"/>
        </w:rPr>
      </w:pPr>
      <w:r w:rsidRPr="00410B82">
        <w:rPr>
          <w:szCs w:val="15"/>
        </w:rPr>
        <w:t>В - порядковый номер от начала ВЛ;</w:t>
      </w:r>
    </w:p>
    <w:p w14:paraId="0E3AE0C2" w14:textId="3AB51529" w:rsidR="0087653C" w:rsidRPr="00410B82" w:rsidRDefault="004A4713" w:rsidP="00DF2894">
      <w:pPr>
        <w:autoSpaceDE w:val="0"/>
        <w:autoSpaceDN w:val="0"/>
        <w:adjustRightInd w:val="0"/>
        <w:spacing w:before="120"/>
        <w:ind w:left="567"/>
        <w:rPr>
          <w:szCs w:val="15"/>
        </w:rPr>
      </w:pPr>
      <w:r>
        <w:rPr>
          <w:szCs w:val="15"/>
        </w:rPr>
        <w:t xml:space="preserve">Г - для исключения </w:t>
      </w:r>
      <w:proofErr w:type="spellStart"/>
      <w:r>
        <w:rPr>
          <w:szCs w:val="15"/>
        </w:rPr>
        <w:t>за</w:t>
      </w:r>
      <w:r w:rsidR="0087653C" w:rsidRPr="00410B82">
        <w:rPr>
          <w:szCs w:val="15"/>
        </w:rPr>
        <w:t>двоения</w:t>
      </w:r>
      <w:proofErr w:type="spellEnd"/>
      <w:r w:rsidR="0087653C" w:rsidRPr="00410B82">
        <w:rPr>
          <w:szCs w:val="15"/>
        </w:rPr>
        <w:t xml:space="preserve"> диспетчерских наименований линейных разъединителей добавляется первая буква подстанции</w:t>
      </w:r>
      <w:r>
        <w:rPr>
          <w:szCs w:val="15"/>
        </w:rPr>
        <w:t>,</w:t>
      </w:r>
      <w:r w:rsidR="0087653C" w:rsidRPr="00410B82">
        <w:rPr>
          <w:szCs w:val="15"/>
        </w:rPr>
        <w:t xml:space="preserve"> питающ</w:t>
      </w:r>
      <w:r>
        <w:rPr>
          <w:szCs w:val="15"/>
        </w:rPr>
        <w:t>ую</w:t>
      </w:r>
      <w:r w:rsidR="0087653C" w:rsidRPr="00410B82">
        <w:rPr>
          <w:szCs w:val="15"/>
        </w:rPr>
        <w:t xml:space="preserve"> данную ВЛ (при необходимости);</w:t>
      </w:r>
    </w:p>
    <w:p w14:paraId="03CD3863" w14:textId="77777777" w:rsidR="0087653C" w:rsidRPr="00410B82" w:rsidRDefault="0087653C" w:rsidP="00DF2894">
      <w:pPr>
        <w:autoSpaceDE w:val="0"/>
        <w:autoSpaceDN w:val="0"/>
        <w:adjustRightInd w:val="0"/>
        <w:spacing w:before="120"/>
        <w:ind w:left="567"/>
        <w:rPr>
          <w:szCs w:val="15"/>
        </w:rPr>
      </w:pPr>
      <w:r w:rsidRPr="00410B82">
        <w:rPr>
          <w:szCs w:val="15"/>
        </w:rPr>
        <w:t xml:space="preserve">Д - </w:t>
      </w:r>
      <w:proofErr w:type="spellStart"/>
      <w:r w:rsidRPr="00410B82">
        <w:rPr>
          <w:szCs w:val="15"/>
        </w:rPr>
        <w:t>слэш</w:t>
      </w:r>
      <w:proofErr w:type="spellEnd"/>
    </w:p>
    <w:p w14:paraId="72F8F37F" w14:textId="4FF9A547" w:rsidR="0087653C" w:rsidRPr="00410B82" w:rsidRDefault="0087653C" w:rsidP="00DF2894">
      <w:pPr>
        <w:autoSpaceDE w:val="0"/>
        <w:autoSpaceDN w:val="0"/>
        <w:adjustRightInd w:val="0"/>
        <w:spacing w:before="120"/>
        <w:ind w:left="567"/>
        <w:rPr>
          <w:szCs w:val="15"/>
        </w:rPr>
      </w:pPr>
      <w:r w:rsidRPr="00410B82">
        <w:rPr>
          <w:szCs w:val="15"/>
        </w:rPr>
        <w:t xml:space="preserve">Е - указывается </w:t>
      </w:r>
      <w:proofErr w:type="spellStart"/>
      <w:r w:rsidRPr="00410B82">
        <w:rPr>
          <w:szCs w:val="15"/>
        </w:rPr>
        <w:t>яч</w:t>
      </w:r>
      <w:proofErr w:type="spellEnd"/>
      <w:r w:rsidR="004A4713">
        <w:rPr>
          <w:szCs w:val="15"/>
        </w:rPr>
        <w:t>.</w:t>
      </w:r>
      <w:r w:rsidRPr="00410B82">
        <w:rPr>
          <w:szCs w:val="15"/>
        </w:rPr>
        <w:t>;</w:t>
      </w:r>
    </w:p>
    <w:p w14:paraId="53A23E8E" w14:textId="77777777" w:rsidR="0087653C" w:rsidRPr="00410B82" w:rsidRDefault="0087653C" w:rsidP="00DF2894">
      <w:pPr>
        <w:autoSpaceDE w:val="0"/>
        <w:autoSpaceDN w:val="0"/>
        <w:adjustRightInd w:val="0"/>
        <w:spacing w:before="120"/>
        <w:ind w:left="567"/>
        <w:rPr>
          <w:szCs w:val="15"/>
        </w:rPr>
      </w:pPr>
      <w:r w:rsidRPr="00410B82">
        <w:rPr>
          <w:szCs w:val="15"/>
        </w:rPr>
        <w:t>Ж - указывается номер ячейки подстанции, питающей ВЛ.</w:t>
      </w:r>
    </w:p>
    <w:p w14:paraId="4A89FCC5" w14:textId="40EA9AF4" w:rsidR="0087653C" w:rsidRPr="00410B82" w:rsidRDefault="0087653C" w:rsidP="00410B82">
      <w:pPr>
        <w:pStyle w:val="aff0"/>
        <w:spacing w:before="120"/>
        <w:ind w:left="567"/>
        <w:contextualSpacing w:val="0"/>
        <w:jc w:val="both"/>
        <w:rPr>
          <w:i/>
        </w:rPr>
      </w:pPr>
      <w:r w:rsidRPr="00410B82">
        <w:rPr>
          <w:i/>
          <w:u w:val="single"/>
        </w:rPr>
        <w:t>Пример</w:t>
      </w:r>
      <w:r w:rsidRPr="00410B82">
        <w:rPr>
          <w:i/>
        </w:rPr>
        <w:t>:</w:t>
      </w:r>
    </w:p>
    <w:p w14:paraId="5994980C" w14:textId="0C23E096" w:rsidR="0087653C" w:rsidRDefault="0087653C" w:rsidP="00410B82">
      <w:pPr>
        <w:spacing w:before="120"/>
        <w:ind w:left="567"/>
        <w:jc w:val="both"/>
        <w:rPr>
          <w:bCs/>
          <w:i/>
          <w:lang w:eastAsia="ru-RU"/>
        </w:rPr>
      </w:pPr>
      <w:r w:rsidRPr="00410B82">
        <w:rPr>
          <w:rFonts w:eastAsia="Calibri"/>
          <w:i/>
          <w:szCs w:val="22"/>
        </w:rPr>
        <w:t>ЛР-1Ц/яч.19</w:t>
      </w:r>
      <w:r w:rsidR="00B511BA">
        <w:rPr>
          <w:bCs/>
          <w:i/>
          <w:lang w:eastAsia="ru-RU"/>
        </w:rPr>
        <w:t xml:space="preserve">, </w:t>
      </w:r>
      <w:r w:rsidRPr="00410B82">
        <w:rPr>
          <w:rFonts w:eastAsia="Calibri"/>
          <w:i/>
          <w:szCs w:val="22"/>
        </w:rPr>
        <w:t>ЛР-3/яч.17</w:t>
      </w:r>
      <w:r w:rsidRPr="00410B82">
        <w:rPr>
          <w:bCs/>
          <w:i/>
          <w:lang w:eastAsia="ru-RU"/>
        </w:rPr>
        <w:t>.</w:t>
      </w:r>
    </w:p>
    <w:p w14:paraId="6C4D9274" w14:textId="0876C834" w:rsidR="00711613" w:rsidRPr="00410B82" w:rsidRDefault="00711613" w:rsidP="00711613">
      <w:pPr>
        <w:pStyle w:val="aff0"/>
        <w:tabs>
          <w:tab w:val="left" w:pos="709"/>
        </w:tabs>
        <w:spacing w:before="240" w:after="240"/>
        <w:ind w:left="0"/>
        <w:contextualSpacing w:val="0"/>
        <w:jc w:val="both"/>
      </w:pPr>
      <w:r>
        <w:t>6</w:t>
      </w:r>
      <w:r w:rsidRPr="00410B82">
        <w:t>.1</w:t>
      </w:r>
      <w:r>
        <w:t>4</w:t>
      </w:r>
      <w:r w:rsidRPr="00410B82">
        <w:t>.</w:t>
      </w:r>
      <w:r w:rsidRPr="00410B82">
        <w:tab/>
      </w:r>
      <w:r w:rsidRPr="00410B82">
        <w:rPr>
          <w:rFonts w:eastAsia="Calibri"/>
          <w:szCs w:val="22"/>
        </w:rPr>
        <w:t xml:space="preserve">Структура наименования </w:t>
      </w:r>
      <w:r>
        <w:rPr>
          <w:rFonts w:eastAsia="Calibri"/>
          <w:szCs w:val="22"/>
        </w:rPr>
        <w:t>трансформаторов напряжения</w:t>
      </w:r>
      <w:r w:rsidRPr="00410B82">
        <w:rPr>
          <w:rFonts w:eastAsia="Calibri"/>
          <w:szCs w:val="22"/>
        </w:rPr>
        <w:t xml:space="preserve"> 35, 10кВ должна быть оформлена в соответствии с примером ниже (Рисунок </w:t>
      </w:r>
      <w:r>
        <w:rPr>
          <w:rFonts w:eastAsia="Calibri"/>
          <w:szCs w:val="22"/>
        </w:rPr>
        <w:t>8</w:t>
      </w:r>
      <w:r w:rsidRPr="00410B82">
        <w:rPr>
          <w:rFonts w:eastAsia="Calibri"/>
          <w:szCs w:val="22"/>
        </w:rPr>
        <w:t>)</w:t>
      </w:r>
      <w:r w:rsidRPr="00410B82">
        <w:t>.</w:t>
      </w:r>
    </w:p>
    <w:tbl>
      <w:tblPr>
        <w:tblStyle w:val="aff"/>
        <w:tblW w:w="0" w:type="auto"/>
        <w:tblLook w:val="04A0" w:firstRow="1" w:lastRow="0" w:firstColumn="1" w:lastColumn="0" w:noHBand="0" w:noVBand="1"/>
      </w:tblPr>
      <w:tblGrid>
        <w:gridCol w:w="1375"/>
        <w:gridCol w:w="1375"/>
        <w:gridCol w:w="1375"/>
        <w:gridCol w:w="1375"/>
        <w:gridCol w:w="1376"/>
      </w:tblGrid>
      <w:tr w:rsidR="00BA2E41" w:rsidRPr="00410B82" w14:paraId="08122ADC" w14:textId="77777777" w:rsidTr="009A5B2D">
        <w:tc>
          <w:tcPr>
            <w:tcW w:w="1375" w:type="dxa"/>
          </w:tcPr>
          <w:p w14:paraId="76F85DF4" w14:textId="77777777" w:rsidR="00BA2E41" w:rsidRPr="00410B82" w:rsidRDefault="00BA2E41" w:rsidP="00060AB8">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3139568C" w14:textId="77777777" w:rsidR="00BA2E41" w:rsidRPr="00410B82" w:rsidRDefault="00BA2E41" w:rsidP="00060AB8">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7FBA0AE7" w14:textId="77777777" w:rsidR="00BA2E41" w:rsidRPr="00410B82" w:rsidRDefault="00BA2E41" w:rsidP="009A5B2D">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1F413C27" w14:textId="70991AA4" w:rsidR="00BA2E41" w:rsidRPr="00410B82" w:rsidRDefault="00BA2E41" w:rsidP="00060AB8">
            <w:pPr>
              <w:tabs>
                <w:tab w:val="left" w:pos="360"/>
                <w:tab w:val="left" w:pos="567"/>
              </w:tabs>
              <w:spacing w:before="240" w:after="240"/>
              <w:jc w:val="center"/>
              <w:rPr>
                <w:rFonts w:eastAsia="Calibri"/>
                <w:szCs w:val="22"/>
              </w:rPr>
            </w:pPr>
            <w:r>
              <w:rPr>
                <w:rFonts w:eastAsia="Calibri"/>
                <w:szCs w:val="22"/>
              </w:rPr>
              <w:t>п</w:t>
            </w:r>
          </w:p>
        </w:tc>
        <w:tc>
          <w:tcPr>
            <w:tcW w:w="1376" w:type="dxa"/>
          </w:tcPr>
          <w:p w14:paraId="24AD5DF1" w14:textId="5D5ED133" w:rsidR="00BA2E41" w:rsidRPr="00410B82" w:rsidRDefault="00BA2E41" w:rsidP="00060AB8">
            <w:pPr>
              <w:tabs>
                <w:tab w:val="left" w:pos="360"/>
                <w:tab w:val="left" w:pos="567"/>
              </w:tabs>
              <w:spacing w:before="240" w:after="240"/>
              <w:jc w:val="center"/>
              <w:rPr>
                <w:rFonts w:eastAsia="Calibri"/>
                <w:szCs w:val="22"/>
              </w:rPr>
            </w:pPr>
            <w:r>
              <w:rPr>
                <w:rFonts w:eastAsia="Calibri"/>
                <w:szCs w:val="22"/>
              </w:rPr>
              <w:t>Г</w:t>
            </w:r>
          </w:p>
        </w:tc>
      </w:tr>
    </w:tbl>
    <w:p w14:paraId="3C02EA67" w14:textId="606D0C45" w:rsidR="00711613" w:rsidRPr="00410B82" w:rsidRDefault="00711613" w:rsidP="00711613">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8</w:t>
      </w:r>
      <w:r w:rsidRPr="00410B82">
        <w:rPr>
          <w:rFonts w:ascii="Arial" w:hAnsi="Arial" w:cs="Arial"/>
          <w:b/>
          <w:sz w:val="20"/>
          <w:szCs w:val="20"/>
        </w:rPr>
        <w:t xml:space="preserve"> Структура наименования </w:t>
      </w:r>
      <w:r>
        <w:rPr>
          <w:rFonts w:ascii="Arial" w:hAnsi="Arial" w:cs="Arial"/>
          <w:b/>
          <w:sz w:val="20"/>
          <w:szCs w:val="20"/>
        </w:rPr>
        <w:t>трансформаторов напряжения</w:t>
      </w:r>
      <w:r w:rsidRPr="00410B82">
        <w:rPr>
          <w:rFonts w:ascii="Arial" w:hAnsi="Arial" w:cs="Arial"/>
          <w:b/>
          <w:sz w:val="20"/>
          <w:szCs w:val="20"/>
        </w:rPr>
        <w:t xml:space="preserve"> 35, 10кВ</w:t>
      </w:r>
    </w:p>
    <w:p w14:paraId="56E738E6" w14:textId="77777777" w:rsidR="00711613" w:rsidRPr="00410B82" w:rsidRDefault="00711613" w:rsidP="00711613">
      <w:pPr>
        <w:autoSpaceDE w:val="0"/>
        <w:autoSpaceDN w:val="0"/>
        <w:adjustRightInd w:val="0"/>
        <w:spacing w:before="120"/>
        <w:ind w:left="567"/>
        <w:rPr>
          <w:szCs w:val="15"/>
        </w:rPr>
      </w:pPr>
      <w:r w:rsidRPr="00410B82">
        <w:rPr>
          <w:szCs w:val="15"/>
        </w:rPr>
        <w:t>где:</w:t>
      </w:r>
    </w:p>
    <w:p w14:paraId="7F7EB454" w14:textId="3C8E0DDB" w:rsidR="00711613" w:rsidRPr="00410B82" w:rsidRDefault="00711613" w:rsidP="00711613">
      <w:pPr>
        <w:autoSpaceDE w:val="0"/>
        <w:autoSpaceDN w:val="0"/>
        <w:adjustRightInd w:val="0"/>
        <w:spacing w:before="120"/>
        <w:ind w:left="567"/>
        <w:rPr>
          <w:szCs w:val="15"/>
        </w:rPr>
      </w:pPr>
      <w:r w:rsidRPr="00410B82">
        <w:rPr>
          <w:szCs w:val="15"/>
        </w:rPr>
        <w:t xml:space="preserve">А - аббревиатура, </w:t>
      </w:r>
      <w:r>
        <w:rPr>
          <w:szCs w:val="15"/>
        </w:rPr>
        <w:t>ТН</w:t>
      </w:r>
      <w:r w:rsidRPr="00410B82">
        <w:rPr>
          <w:szCs w:val="15"/>
        </w:rPr>
        <w:t>;</w:t>
      </w:r>
    </w:p>
    <w:p w14:paraId="3AD9067B" w14:textId="77777777" w:rsidR="00711613" w:rsidRPr="00410B82" w:rsidRDefault="00711613" w:rsidP="00711613">
      <w:pPr>
        <w:autoSpaceDE w:val="0"/>
        <w:autoSpaceDN w:val="0"/>
        <w:adjustRightInd w:val="0"/>
        <w:spacing w:before="120"/>
        <w:ind w:left="567"/>
        <w:rPr>
          <w:szCs w:val="15"/>
        </w:rPr>
      </w:pPr>
      <w:r w:rsidRPr="00410B82">
        <w:rPr>
          <w:szCs w:val="15"/>
        </w:rPr>
        <w:t>Б - тире;</w:t>
      </w:r>
    </w:p>
    <w:p w14:paraId="32DA8236" w14:textId="2E79DC0E" w:rsidR="00711613" w:rsidRPr="00410B82" w:rsidRDefault="00711613" w:rsidP="00711613">
      <w:pPr>
        <w:autoSpaceDE w:val="0"/>
        <w:autoSpaceDN w:val="0"/>
        <w:adjustRightInd w:val="0"/>
        <w:spacing w:before="120"/>
        <w:ind w:left="567"/>
        <w:rPr>
          <w:szCs w:val="15"/>
        </w:rPr>
      </w:pPr>
      <w:r w:rsidRPr="00410B82">
        <w:rPr>
          <w:szCs w:val="15"/>
        </w:rPr>
        <w:t xml:space="preserve">В - </w:t>
      </w:r>
      <w:r w:rsidR="00BA2E41" w:rsidRPr="00AB31EE">
        <w:rPr>
          <w:szCs w:val="15"/>
        </w:rPr>
        <w:t xml:space="preserve">класс напряжения </w:t>
      </w:r>
      <w:r w:rsidR="00BA2E41">
        <w:rPr>
          <w:szCs w:val="15"/>
        </w:rPr>
        <w:t>ТН</w:t>
      </w:r>
      <w:r w:rsidR="00BA2E41" w:rsidRPr="00AB31EE">
        <w:rPr>
          <w:szCs w:val="15"/>
        </w:rPr>
        <w:t xml:space="preserve"> (</w:t>
      </w:r>
      <w:r w:rsidR="00BA2E41">
        <w:rPr>
          <w:szCs w:val="15"/>
        </w:rPr>
        <w:t xml:space="preserve">35, </w:t>
      </w:r>
      <w:r w:rsidR="00BA2E41" w:rsidRPr="00AB31EE">
        <w:rPr>
          <w:szCs w:val="15"/>
        </w:rPr>
        <w:t>10)</w:t>
      </w:r>
      <w:r w:rsidRPr="00410B82">
        <w:rPr>
          <w:szCs w:val="15"/>
        </w:rPr>
        <w:t>;</w:t>
      </w:r>
    </w:p>
    <w:p w14:paraId="058A06DC" w14:textId="3C78875C" w:rsidR="00BA2E41" w:rsidRPr="00AB31EE" w:rsidRDefault="00BA2E41" w:rsidP="00BA2E41">
      <w:pPr>
        <w:autoSpaceDE w:val="0"/>
        <w:autoSpaceDN w:val="0"/>
        <w:adjustRightInd w:val="0"/>
        <w:spacing w:before="120"/>
        <w:ind w:left="567"/>
        <w:rPr>
          <w:szCs w:val="15"/>
        </w:rPr>
      </w:pPr>
      <w:r w:rsidRPr="00AB31EE">
        <w:rPr>
          <w:szCs w:val="15"/>
        </w:rPr>
        <w:t xml:space="preserve">Г - указывается диспетчерское наименование </w:t>
      </w:r>
      <w:r>
        <w:rPr>
          <w:szCs w:val="15"/>
        </w:rPr>
        <w:t>системы (секции) шин</w:t>
      </w:r>
      <w:r w:rsidRPr="00AB31EE">
        <w:rPr>
          <w:szCs w:val="15"/>
        </w:rPr>
        <w:t>;</w:t>
      </w:r>
    </w:p>
    <w:p w14:paraId="051B6492" w14:textId="77777777" w:rsidR="00BA2E41" w:rsidRPr="00AB31EE" w:rsidRDefault="00BA2E41" w:rsidP="00BA2E41">
      <w:pPr>
        <w:autoSpaceDE w:val="0"/>
        <w:autoSpaceDN w:val="0"/>
        <w:adjustRightInd w:val="0"/>
        <w:spacing w:before="120"/>
        <w:ind w:left="567"/>
        <w:rPr>
          <w:szCs w:val="15"/>
        </w:rPr>
      </w:pPr>
      <w:r w:rsidRPr="00AB31EE">
        <w:rPr>
          <w:szCs w:val="15"/>
        </w:rPr>
        <w:t>п - пробел.</w:t>
      </w:r>
    </w:p>
    <w:p w14:paraId="140ADC8B" w14:textId="77777777" w:rsidR="00711613" w:rsidRPr="00410B82" w:rsidRDefault="00711613" w:rsidP="00711613">
      <w:pPr>
        <w:pStyle w:val="aff0"/>
        <w:spacing w:before="120"/>
        <w:ind w:left="567"/>
        <w:contextualSpacing w:val="0"/>
        <w:jc w:val="both"/>
        <w:rPr>
          <w:i/>
        </w:rPr>
      </w:pPr>
      <w:r w:rsidRPr="00410B82">
        <w:rPr>
          <w:i/>
          <w:u w:val="single"/>
        </w:rPr>
        <w:t>Пример</w:t>
      </w:r>
      <w:r w:rsidRPr="00410B82">
        <w:rPr>
          <w:i/>
        </w:rPr>
        <w:t>:</w:t>
      </w:r>
    </w:p>
    <w:p w14:paraId="7FBB734B" w14:textId="16E44D49" w:rsidR="00711613" w:rsidRDefault="00BA2E41" w:rsidP="00711613">
      <w:pPr>
        <w:spacing w:before="120"/>
        <w:ind w:left="567"/>
        <w:jc w:val="both"/>
        <w:rPr>
          <w:bCs/>
          <w:i/>
          <w:lang w:eastAsia="ru-RU"/>
        </w:rPr>
      </w:pPr>
      <w:r>
        <w:rPr>
          <w:rFonts w:eastAsia="Calibri"/>
          <w:i/>
          <w:szCs w:val="22"/>
        </w:rPr>
        <w:t>ТН-35 1С, ТН-10 2С</w:t>
      </w:r>
      <w:r w:rsidR="00711613" w:rsidRPr="00410B82">
        <w:rPr>
          <w:bCs/>
          <w:i/>
          <w:lang w:eastAsia="ru-RU"/>
        </w:rPr>
        <w:t>.</w:t>
      </w:r>
    </w:p>
    <w:p w14:paraId="1E756071" w14:textId="63DF2AC0" w:rsidR="00060AB8" w:rsidRPr="00410B82" w:rsidRDefault="00060AB8" w:rsidP="00060AB8">
      <w:pPr>
        <w:pStyle w:val="aff0"/>
        <w:tabs>
          <w:tab w:val="left" w:pos="709"/>
        </w:tabs>
        <w:spacing w:before="240" w:after="240"/>
        <w:ind w:left="0"/>
        <w:contextualSpacing w:val="0"/>
        <w:jc w:val="both"/>
      </w:pPr>
      <w:r>
        <w:t>6</w:t>
      </w:r>
      <w:r w:rsidRPr="00410B82">
        <w:t>.1</w:t>
      </w:r>
      <w:r>
        <w:t>5</w:t>
      </w:r>
      <w:r w:rsidRPr="00410B82">
        <w:t>.</w:t>
      </w:r>
      <w:r w:rsidRPr="00410B82">
        <w:tab/>
      </w:r>
      <w:r w:rsidRPr="00410B82">
        <w:rPr>
          <w:rFonts w:eastAsia="Calibri"/>
          <w:szCs w:val="22"/>
        </w:rPr>
        <w:t xml:space="preserve">Структура наименования </w:t>
      </w:r>
      <w:r>
        <w:rPr>
          <w:rFonts w:eastAsia="Calibri"/>
          <w:szCs w:val="22"/>
        </w:rPr>
        <w:t>выключателей</w:t>
      </w:r>
      <w:r w:rsidRPr="00410B82">
        <w:rPr>
          <w:rFonts w:eastAsia="Calibri"/>
          <w:szCs w:val="22"/>
        </w:rPr>
        <w:t xml:space="preserve"> 35, 10кВ должна быть оформлена в соответствии с примером ниже (Рисунок </w:t>
      </w:r>
      <w:r>
        <w:rPr>
          <w:rFonts w:eastAsia="Calibri"/>
          <w:szCs w:val="22"/>
        </w:rPr>
        <w:t>9</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gridCol w:w="1376"/>
      </w:tblGrid>
      <w:tr w:rsidR="00D75057" w:rsidRPr="00410B82" w14:paraId="6583F9A2" w14:textId="77777777" w:rsidTr="009A5B2D">
        <w:trPr>
          <w:jc w:val="center"/>
        </w:trPr>
        <w:tc>
          <w:tcPr>
            <w:tcW w:w="1375" w:type="dxa"/>
          </w:tcPr>
          <w:p w14:paraId="1801835A" w14:textId="77777777" w:rsidR="00D75057" w:rsidRPr="00410B82" w:rsidRDefault="00D75057" w:rsidP="00060AB8">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0D18E54C" w14:textId="77777777" w:rsidR="00D75057" w:rsidRPr="00410B82" w:rsidRDefault="00D75057" w:rsidP="00060AB8">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0F2140AC" w14:textId="77777777" w:rsidR="00D75057" w:rsidRPr="00410B82" w:rsidRDefault="00D75057" w:rsidP="00060AB8">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09BAB279" w14:textId="27210552" w:rsidR="00D75057" w:rsidRPr="00410B82" w:rsidRDefault="00D75057" w:rsidP="00060AB8">
            <w:pPr>
              <w:tabs>
                <w:tab w:val="left" w:pos="360"/>
                <w:tab w:val="left" w:pos="567"/>
              </w:tabs>
              <w:spacing w:before="240" w:after="240"/>
              <w:jc w:val="center"/>
              <w:rPr>
                <w:rFonts w:eastAsia="Calibri"/>
                <w:szCs w:val="22"/>
              </w:rPr>
            </w:pPr>
            <w:r>
              <w:rPr>
                <w:rFonts w:eastAsia="Calibri"/>
                <w:szCs w:val="22"/>
              </w:rPr>
              <w:t>п</w:t>
            </w:r>
          </w:p>
        </w:tc>
        <w:tc>
          <w:tcPr>
            <w:tcW w:w="1376" w:type="dxa"/>
          </w:tcPr>
          <w:p w14:paraId="5A5D70F8" w14:textId="7ECF676E" w:rsidR="00D75057" w:rsidRPr="00410B82" w:rsidRDefault="00D75057" w:rsidP="00060AB8">
            <w:pPr>
              <w:tabs>
                <w:tab w:val="left" w:pos="360"/>
                <w:tab w:val="left" w:pos="567"/>
              </w:tabs>
              <w:spacing w:before="240" w:after="240"/>
              <w:jc w:val="center"/>
              <w:rPr>
                <w:rFonts w:eastAsia="Calibri"/>
                <w:szCs w:val="22"/>
              </w:rPr>
            </w:pPr>
            <w:r>
              <w:rPr>
                <w:rFonts w:eastAsia="Calibri"/>
                <w:szCs w:val="22"/>
              </w:rPr>
              <w:t>Г</w:t>
            </w:r>
          </w:p>
        </w:tc>
      </w:tr>
    </w:tbl>
    <w:p w14:paraId="130CA32E" w14:textId="2FA8B6FF" w:rsidR="00060AB8" w:rsidRPr="00410B82" w:rsidRDefault="00060AB8" w:rsidP="00060AB8">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9</w:t>
      </w:r>
      <w:r w:rsidRPr="00410B82">
        <w:rPr>
          <w:rFonts w:ascii="Arial" w:hAnsi="Arial" w:cs="Arial"/>
          <w:b/>
          <w:sz w:val="20"/>
          <w:szCs w:val="20"/>
        </w:rPr>
        <w:t xml:space="preserve"> Структура наименования </w:t>
      </w:r>
      <w:r w:rsidR="00D75057">
        <w:rPr>
          <w:rFonts w:ascii="Arial" w:hAnsi="Arial" w:cs="Arial"/>
          <w:b/>
          <w:sz w:val="20"/>
          <w:szCs w:val="20"/>
        </w:rPr>
        <w:t>выключателей</w:t>
      </w:r>
      <w:r w:rsidRPr="00410B82">
        <w:rPr>
          <w:rFonts w:ascii="Arial" w:hAnsi="Arial" w:cs="Arial"/>
          <w:b/>
          <w:sz w:val="20"/>
          <w:szCs w:val="20"/>
        </w:rPr>
        <w:t xml:space="preserve"> 35, 10кВ</w:t>
      </w:r>
    </w:p>
    <w:p w14:paraId="66DCE1B1" w14:textId="77777777" w:rsidR="00060AB8" w:rsidRPr="00410B82" w:rsidRDefault="00060AB8" w:rsidP="00060AB8">
      <w:pPr>
        <w:autoSpaceDE w:val="0"/>
        <w:autoSpaceDN w:val="0"/>
        <w:adjustRightInd w:val="0"/>
        <w:spacing w:before="120"/>
        <w:ind w:left="567"/>
        <w:rPr>
          <w:szCs w:val="15"/>
        </w:rPr>
      </w:pPr>
      <w:r w:rsidRPr="00410B82">
        <w:rPr>
          <w:szCs w:val="15"/>
        </w:rPr>
        <w:t>где:</w:t>
      </w:r>
    </w:p>
    <w:p w14:paraId="42CB362A" w14:textId="5ACFD6C6" w:rsidR="00060AB8" w:rsidRPr="00410B82" w:rsidRDefault="00060AB8" w:rsidP="00060AB8">
      <w:pPr>
        <w:autoSpaceDE w:val="0"/>
        <w:autoSpaceDN w:val="0"/>
        <w:adjustRightInd w:val="0"/>
        <w:spacing w:before="120"/>
        <w:ind w:left="567"/>
        <w:rPr>
          <w:szCs w:val="15"/>
        </w:rPr>
      </w:pPr>
      <w:r w:rsidRPr="00410B82">
        <w:rPr>
          <w:szCs w:val="15"/>
        </w:rPr>
        <w:t xml:space="preserve">А - аббревиатура, </w:t>
      </w:r>
      <w:r>
        <w:rPr>
          <w:szCs w:val="15"/>
        </w:rPr>
        <w:t>В</w:t>
      </w:r>
      <w:r w:rsidRPr="00410B82">
        <w:rPr>
          <w:szCs w:val="15"/>
        </w:rPr>
        <w:t>;</w:t>
      </w:r>
    </w:p>
    <w:p w14:paraId="08E9D48F" w14:textId="77777777" w:rsidR="00060AB8" w:rsidRPr="00410B82" w:rsidRDefault="00060AB8" w:rsidP="00060AB8">
      <w:pPr>
        <w:autoSpaceDE w:val="0"/>
        <w:autoSpaceDN w:val="0"/>
        <w:adjustRightInd w:val="0"/>
        <w:spacing w:before="120"/>
        <w:ind w:left="567"/>
        <w:rPr>
          <w:szCs w:val="15"/>
        </w:rPr>
      </w:pPr>
      <w:r w:rsidRPr="00410B82">
        <w:rPr>
          <w:szCs w:val="15"/>
        </w:rPr>
        <w:t>Б - тире;</w:t>
      </w:r>
    </w:p>
    <w:p w14:paraId="0D8C29A0" w14:textId="49F10ECA" w:rsidR="00060AB8" w:rsidRPr="00410B82" w:rsidRDefault="00060AB8" w:rsidP="00060AB8">
      <w:pPr>
        <w:autoSpaceDE w:val="0"/>
        <w:autoSpaceDN w:val="0"/>
        <w:adjustRightInd w:val="0"/>
        <w:spacing w:before="120"/>
        <w:ind w:left="567"/>
        <w:rPr>
          <w:szCs w:val="15"/>
        </w:rPr>
      </w:pPr>
      <w:r w:rsidRPr="00410B82">
        <w:rPr>
          <w:szCs w:val="15"/>
        </w:rPr>
        <w:t xml:space="preserve">В - </w:t>
      </w:r>
      <w:r w:rsidR="00D75057" w:rsidRPr="00AB31EE">
        <w:rPr>
          <w:szCs w:val="15"/>
        </w:rPr>
        <w:t xml:space="preserve">класс напряжения </w:t>
      </w:r>
      <w:r w:rsidR="00D75057">
        <w:rPr>
          <w:szCs w:val="15"/>
        </w:rPr>
        <w:t>В</w:t>
      </w:r>
      <w:r w:rsidR="00D75057" w:rsidRPr="00AB31EE">
        <w:rPr>
          <w:szCs w:val="15"/>
        </w:rPr>
        <w:t xml:space="preserve"> (</w:t>
      </w:r>
      <w:r w:rsidR="00D75057">
        <w:rPr>
          <w:szCs w:val="15"/>
        </w:rPr>
        <w:t xml:space="preserve">35, </w:t>
      </w:r>
      <w:r w:rsidR="00D75057" w:rsidRPr="00AB31EE">
        <w:rPr>
          <w:szCs w:val="15"/>
        </w:rPr>
        <w:t>10)</w:t>
      </w:r>
      <w:r w:rsidRPr="00410B82">
        <w:rPr>
          <w:szCs w:val="15"/>
        </w:rPr>
        <w:t>;</w:t>
      </w:r>
    </w:p>
    <w:p w14:paraId="55259107" w14:textId="53252C09" w:rsidR="00060AB8" w:rsidRPr="00410B82" w:rsidRDefault="00060AB8" w:rsidP="00060AB8">
      <w:pPr>
        <w:autoSpaceDE w:val="0"/>
        <w:autoSpaceDN w:val="0"/>
        <w:adjustRightInd w:val="0"/>
        <w:spacing w:before="120"/>
        <w:ind w:left="567"/>
        <w:rPr>
          <w:szCs w:val="15"/>
        </w:rPr>
      </w:pPr>
      <w:r>
        <w:rPr>
          <w:szCs w:val="15"/>
        </w:rPr>
        <w:t xml:space="preserve">Г - </w:t>
      </w:r>
      <w:r w:rsidR="00D75057" w:rsidRPr="00AB31EE">
        <w:rPr>
          <w:szCs w:val="15"/>
        </w:rPr>
        <w:t>указывается диспетчерское наименование</w:t>
      </w:r>
      <w:r w:rsidR="00D75057">
        <w:rPr>
          <w:szCs w:val="15"/>
        </w:rPr>
        <w:t xml:space="preserve"> присоединения</w:t>
      </w:r>
      <w:r w:rsidRPr="00410B82">
        <w:rPr>
          <w:szCs w:val="15"/>
        </w:rPr>
        <w:t>;</w:t>
      </w:r>
    </w:p>
    <w:p w14:paraId="221CD45A" w14:textId="7A8A239E" w:rsidR="00060AB8" w:rsidRPr="00410B82" w:rsidRDefault="00D75057" w:rsidP="00060AB8">
      <w:pPr>
        <w:autoSpaceDE w:val="0"/>
        <w:autoSpaceDN w:val="0"/>
        <w:adjustRightInd w:val="0"/>
        <w:spacing w:before="120"/>
        <w:ind w:left="567"/>
        <w:rPr>
          <w:szCs w:val="15"/>
        </w:rPr>
      </w:pPr>
      <w:r>
        <w:rPr>
          <w:szCs w:val="15"/>
        </w:rPr>
        <w:t>п</w:t>
      </w:r>
      <w:r w:rsidR="00060AB8" w:rsidRPr="00410B82">
        <w:rPr>
          <w:szCs w:val="15"/>
        </w:rPr>
        <w:t xml:space="preserve"> - </w:t>
      </w:r>
      <w:r>
        <w:rPr>
          <w:szCs w:val="15"/>
        </w:rPr>
        <w:t>пробел</w:t>
      </w:r>
      <w:r w:rsidR="00060AB8" w:rsidRPr="00410B82">
        <w:rPr>
          <w:szCs w:val="15"/>
        </w:rPr>
        <w:t>.</w:t>
      </w:r>
    </w:p>
    <w:p w14:paraId="470B49AD" w14:textId="77777777" w:rsidR="00060AB8" w:rsidRPr="00410B82" w:rsidRDefault="00060AB8" w:rsidP="00060AB8">
      <w:pPr>
        <w:pStyle w:val="aff0"/>
        <w:spacing w:before="120"/>
        <w:ind w:left="567"/>
        <w:contextualSpacing w:val="0"/>
        <w:jc w:val="both"/>
        <w:rPr>
          <w:i/>
        </w:rPr>
      </w:pPr>
      <w:r w:rsidRPr="00410B82">
        <w:rPr>
          <w:i/>
          <w:u w:val="single"/>
        </w:rPr>
        <w:t>Пример</w:t>
      </w:r>
      <w:r w:rsidRPr="00410B82">
        <w:rPr>
          <w:i/>
        </w:rPr>
        <w:t>:</w:t>
      </w:r>
    </w:p>
    <w:p w14:paraId="1716488B" w14:textId="6F1349CC" w:rsidR="00060AB8" w:rsidRDefault="00D75057" w:rsidP="00060AB8">
      <w:pPr>
        <w:spacing w:before="120"/>
        <w:ind w:left="567"/>
        <w:jc w:val="both"/>
        <w:rPr>
          <w:bCs/>
          <w:i/>
          <w:lang w:eastAsia="ru-RU"/>
        </w:rPr>
      </w:pPr>
      <w:r>
        <w:rPr>
          <w:rFonts w:eastAsia="Calibri"/>
          <w:i/>
          <w:szCs w:val="22"/>
        </w:rPr>
        <w:t xml:space="preserve">В-10 ВЛ 10 </w:t>
      </w:r>
      <w:proofErr w:type="spellStart"/>
      <w:r>
        <w:rPr>
          <w:rFonts w:eastAsia="Calibri"/>
          <w:i/>
          <w:szCs w:val="22"/>
        </w:rPr>
        <w:t>кВ</w:t>
      </w:r>
      <w:proofErr w:type="spellEnd"/>
      <w:r>
        <w:rPr>
          <w:rFonts w:eastAsia="Calibri"/>
          <w:i/>
          <w:szCs w:val="22"/>
        </w:rPr>
        <w:t xml:space="preserve"> Восток – Куст-75 цепь 1</w:t>
      </w:r>
      <w:r w:rsidR="00060AB8">
        <w:rPr>
          <w:bCs/>
          <w:i/>
          <w:lang w:eastAsia="ru-RU"/>
        </w:rPr>
        <w:t xml:space="preserve">, </w:t>
      </w:r>
      <w:r>
        <w:rPr>
          <w:bCs/>
          <w:i/>
          <w:lang w:eastAsia="ru-RU"/>
        </w:rPr>
        <w:t xml:space="preserve">В-10 КЛ 10 </w:t>
      </w:r>
      <w:proofErr w:type="spellStart"/>
      <w:r>
        <w:rPr>
          <w:bCs/>
          <w:i/>
          <w:lang w:eastAsia="ru-RU"/>
        </w:rPr>
        <w:t>кВ</w:t>
      </w:r>
      <w:proofErr w:type="spellEnd"/>
      <w:r>
        <w:rPr>
          <w:bCs/>
          <w:i/>
          <w:lang w:eastAsia="ru-RU"/>
        </w:rPr>
        <w:t xml:space="preserve"> ВЭЦ ф.306-12, В-35 ВЛ 35кВ ЦПС – К1 цепь 2, В-10 1Т, В-35 2Т</w:t>
      </w:r>
      <w:r w:rsidR="00060AB8" w:rsidRPr="00410B82">
        <w:rPr>
          <w:bCs/>
          <w:i/>
          <w:lang w:eastAsia="ru-RU"/>
        </w:rPr>
        <w:t>.</w:t>
      </w:r>
    </w:p>
    <w:p w14:paraId="2AE0638C" w14:textId="4CCF3B84" w:rsidR="00D75057" w:rsidRPr="00410B82" w:rsidRDefault="00D75057" w:rsidP="00D75057">
      <w:pPr>
        <w:pStyle w:val="aff0"/>
        <w:tabs>
          <w:tab w:val="left" w:pos="709"/>
        </w:tabs>
        <w:spacing w:before="240" w:after="240"/>
        <w:ind w:left="0"/>
        <w:contextualSpacing w:val="0"/>
        <w:jc w:val="both"/>
      </w:pPr>
      <w:r>
        <w:t>6</w:t>
      </w:r>
      <w:r w:rsidRPr="00410B82">
        <w:t>.1</w:t>
      </w:r>
      <w:r>
        <w:t>6</w:t>
      </w:r>
      <w:r w:rsidRPr="00410B82">
        <w:t>.</w:t>
      </w:r>
      <w:r w:rsidRPr="00410B82">
        <w:tab/>
      </w:r>
      <w:r w:rsidRPr="00410B82">
        <w:rPr>
          <w:rFonts w:eastAsia="Calibri"/>
          <w:szCs w:val="22"/>
        </w:rPr>
        <w:t xml:space="preserve">Структура наименования </w:t>
      </w:r>
      <w:r>
        <w:rPr>
          <w:rFonts w:eastAsia="Calibri"/>
          <w:szCs w:val="22"/>
        </w:rPr>
        <w:t>систем (секций) шин</w:t>
      </w:r>
      <w:r w:rsidRPr="00410B82">
        <w:rPr>
          <w:rFonts w:eastAsia="Calibri"/>
          <w:szCs w:val="22"/>
        </w:rPr>
        <w:t xml:space="preserve"> 35, 10кВ должна быть оформлена в соответствии с примером ниже (Рисунок </w:t>
      </w:r>
      <w:r>
        <w:rPr>
          <w:rFonts w:eastAsia="Calibri"/>
          <w:szCs w:val="22"/>
        </w:rPr>
        <w:t>10</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6"/>
      </w:tblGrid>
      <w:tr w:rsidR="00F74FCD" w:rsidRPr="00410B82" w14:paraId="1353D87D" w14:textId="77777777" w:rsidTr="009A5B2D">
        <w:trPr>
          <w:jc w:val="center"/>
        </w:trPr>
        <w:tc>
          <w:tcPr>
            <w:tcW w:w="1375" w:type="dxa"/>
          </w:tcPr>
          <w:p w14:paraId="7D57C69A"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2B6AEC7F"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3FFF8300"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В</w:t>
            </w:r>
          </w:p>
        </w:tc>
        <w:tc>
          <w:tcPr>
            <w:tcW w:w="1376" w:type="dxa"/>
          </w:tcPr>
          <w:p w14:paraId="79AA3F85" w14:textId="77777777" w:rsidR="00F74FCD" w:rsidRPr="00410B82" w:rsidRDefault="00F74FCD" w:rsidP="004735FE">
            <w:pPr>
              <w:tabs>
                <w:tab w:val="left" w:pos="360"/>
                <w:tab w:val="left" w:pos="567"/>
              </w:tabs>
              <w:spacing w:before="240" w:after="240"/>
              <w:jc w:val="center"/>
              <w:rPr>
                <w:rFonts w:eastAsia="Calibri"/>
                <w:szCs w:val="22"/>
              </w:rPr>
            </w:pPr>
            <w:r>
              <w:rPr>
                <w:rFonts w:eastAsia="Calibri"/>
                <w:szCs w:val="22"/>
              </w:rPr>
              <w:t>Г</w:t>
            </w:r>
          </w:p>
        </w:tc>
      </w:tr>
    </w:tbl>
    <w:p w14:paraId="12A500F7" w14:textId="2BA7C603" w:rsidR="00D75057" w:rsidRPr="00410B82" w:rsidRDefault="00D75057" w:rsidP="00D75057">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10</w:t>
      </w:r>
      <w:r w:rsidRPr="00410B82">
        <w:rPr>
          <w:rFonts w:ascii="Arial" w:hAnsi="Arial" w:cs="Arial"/>
          <w:b/>
          <w:sz w:val="20"/>
          <w:szCs w:val="20"/>
        </w:rPr>
        <w:t xml:space="preserve"> Структура наименования </w:t>
      </w:r>
      <w:r>
        <w:rPr>
          <w:rFonts w:ascii="Arial" w:hAnsi="Arial" w:cs="Arial"/>
          <w:b/>
          <w:sz w:val="20"/>
          <w:szCs w:val="20"/>
        </w:rPr>
        <w:t>систем (секций) шин</w:t>
      </w:r>
      <w:r w:rsidRPr="00410B82">
        <w:rPr>
          <w:rFonts w:ascii="Arial" w:hAnsi="Arial" w:cs="Arial"/>
          <w:b/>
          <w:sz w:val="20"/>
          <w:szCs w:val="20"/>
        </w:rPr>
        <w:t xml:space="preserve"> 35, 10кВ</w:t>
      </w:r>
    </w:p>
    <w:p w14:paraId="5F22B721" w14:textId="77777777" w:rsidR="00D75057" w:rsidRPr="00410B82" w:rsidRDefault="00D75057" w:rsidP="00D75057">
      <w:pPr>
        <w:autoSpaceDE w:val="0"/>
        <w:autoSpaceDN w:val="0"/>
        <w:adjustRightInd w:val="0"/>
        <w:spacing w:before="120"/>
        <w:ind w:left="567"/>
        <w:rPr>
          <w:szCs w:val="15"/>
        </w:rPr>
      </w:pPr>
      <w:r w:rsidRPr="00410B82">
        <w:rPr>
          <w:szCs w:val="15"/>
        </w:rPr>
        <w:t>где:</w:t>
      </w:r>
    </w:p>
    <w:p w14:paraId="55B9862B" w14:textId="75BBC162" w:rsidR="00D75057" w:rsidRDefault="00D75057" w:rsidP="00D75057">
      <w:pPr>
        <w:autoSpaceDE w:val="0"/>
        <w:autoSpaceDN w:val="0"/>
        <w:adjustRightInd w:val="0"/>
        <w:spacing w:before="120"/>
        <w:ind w:left="567"/>
        <w:rPr>
          <w:szCs w:val="15"/>
        </w:rPr>
      </w:pPr>
      <w:r w:rsidRPr="00410B82">
        <w:rPr>
          <w:szCs w:val="15"/>
        </w:rPr>
        <w:t xml:space="preserve">А </w:t>
      </w:r>
      <w:r>
        <w:rPr>
          <w:szCs w:val="15"/>
        </w:rPr>
        <w:t xml:space="preserve">- </w:t>
      </w:r>
      <w:r w:rsidR="00F74FCD" w:rsidRPr="00410B82">
        <w:rPr>
          <w:rFonts w:eastAsia="Calibri"/>
          <w:szCs w:val="22"/>
        </w:rPr>
        <w:t>порядковый номер системы (секции) шин</w:t>
      </w:r>
      <w:r w:rsidR="00F74FCD">
        <w:rPr>
          <w:rFonts w:eastAsia="Calibri"/>
          <w:szCs w:val="22"/>
        </w:rPr>
        <w:t>;</w:t>
      </w:r>
    </w:p>
    <w:p w14:paraId="51D85E0E" w14:textId="28D1DFBC" w:rsidR="00D75057" w:rsidRPr="00410B82" w:rsidRDefault="00F74FCD" w:rsidP="00D75057">
      <w:pPr>
        <w:autoSpaceDE w:val="0"/>
        <w:autoSpaceDN w:val="0"/>
        <w:adjustRightInd w:val="0"/>
        <w:spacing w:before="120"/>
        <w:ind w:left="567"/>
        <w:rPr>
          <w:szCs w:val="15"/>
        </w:rPr>
      </w:pPr>
      <w:r>
        <w:rPr>
          <w:szCs w:val="15"/>
        </w:rPr>
        <w:t>Б -</w:t>
      </w:r>
      <w:r w:rsidR="00D75057" w:rsidRPr="00410B82">
        <w:rPr>
          <w:szCs w:val="15"/>
        </w:rPr>
        <w:t xml:space="preserve"> аббревиатура</w:t>
      </w:r>
      <w:r>
        <w:rPr>
          <w:szCs w:val="15"/>
        </w:rPr>
        <w:t xml:space="preserve"> (С, СШ)</w:t>
      </w:r>
      <w:r w:rsidR="00D75057" w:rsidRPr="00410B82">
        <w:rPr>
          <w:szCs w:val="15"/>
        </w:rPr>
        <w:t>;</w:t>
      </w:r>
    </w:p>
    <w:p w14:paraId="749D1C98" w14:textId="6CE410EE" w:rsidR="00D75057" w:rsidRPr="00410B82" w:rsidRDefault="00F74FCD" w:rsidP="00D75057">
      <w:pPr>
        <w:autoSpaceDE w:val="0"/>
        <w:autoSpaceDN w:val="0"/>
        <w:adjustRightInd w:val="0"/>
        <w:spacing w:before="120"/>
        <w:ind w:left="567"/>
        <w:rPr>
          <w:szCs w:val="15"/>
        </w:rPr>
      </w:pPr>
      <w:r>
        <w:rPr>
          <w:szCs w:val="15"/>
        </w:rPr>
        <w:t>В</w:t>
      </w:r>
      <w:r w:rsidR="00D75057" w:rsidRPr="00410B82">
        <w:rPr>
          <w:szCs w:val="15"/>
        </w:rPr>
        <w:t xml:space="preserve"> - тире;</w:t>
      </w:r>
    </w:p>
    <w:p w14:paraId="4A5EE76F" w14:textId="03300619" w:rsidR="00D75057" w:rsidRPr="00410B82" w:rsidRDefault="00F74FCD" w:rsidP="00D75057">
      <w:pPr>
        <w:autoSpaceDE w:val="0"/>
        <w:autoSpaceDN w:val="0"/>
        <w:adjustRightInd w:val="0"/>
        <w:spacing w:before="120"/>
        <w:ind w:left="567"/>
        <w:rPr>
          <w:szCs w:val="15"/>
        </w:rPr>
      </w:pPr>
      <w:r>
        <w:rPr>
          <w:szCs w:val="15"/>
        </w:rPr>
        <w:t>Г</w:t>
      </w:r>
      <w:r w:rsidR="00D75057" w:rsidRPr="00410B82">
        <w:rPr>
          <w:szCs w:val="15"/>
        </w:rPr>
        <w:t xml:space="preserve"> - </w:t>
      </w:r>
      <w:r w:rsidR="00D75057" w:rsidRPr="00AB31EE">
        <w:rPr>
          <w:szCs w:val="15"/>
        </w:rPr>
        <w:t xml:space="preserve">класс напряжения </w:t>
      </w:r>
      <w:r w:rsidR="00D75057">
        <w:rPr>
          <w:szCs w:val="15"/>
        </w:rPr>
        <w:t>В</w:t>
      </w:r>
      <w:r w:rsidR="00D75057" w:rsidRPr="00AB31EE">
        <w:rPr>
          <w:szCs w:val="15"/>
        </w:rPr>
        <w:t xml:space="preserve"> (</w:t>
      </w:r>
      <w:r w:rsidR="00D75057">
        <w:rPr>
          <w:szCs w:val="15"/>
        </w:rPr>
        <w:t xml:space="preserve">35, </w:t>
      </w:r>
      <w:r w:rsidR="00D75057" w:rsidRPr="00AB31EE">
        <w:rPr>
          <w:szCs w:val="15"/>
        </w:rPr>
        <w:t>10)</w:t>
      </w:r>
      <w:r w:rsidR="00D75057" w:rsidRPr="00410B82">
        <w:rPr>
          <w:szCs w:val="15"/>
        </w:rPr>
        <w:t>;</w:t>
      </w:r>
    </w:p>
    <w:p w14:paraId="08CCA629" w14:textId="77777777" w:rsidR="00D75057" w:rsidRPr="00410B82" w:rsidRDefault="00D75057" w:rsidP="00D75057">
      <w:pPr>
        <w:pStyle w:val="aff0"/>
        <w:spacing w:before="120"/>
        <w:ind w:left="567"/>
        <w:contextualSpacing w:val="0"/>
        <w:jc w:val="both"/>
        <w:rPr>
          <w:i/>
        </w:rPr>
      </w:pPr>
      <w:r w:rsidRPr="00410B82">
        <w:rPr>
          <w:i/>
          <w:u w:val="single"/>
        </w:rPr>
        <w:t>Пример</w:t>
      </w:r>
      <w:r w:rsidRPr="00410B82">
        <w:rPr>
          <w:i/>
        </w:rPr>
        <w:t>:</w:t>
      </w:r>
    </w:p>
    <w:p w14:paraId="2E0F3309" w14:textId="5750E6F7" w:rsidR="00D75057" w:rsidRDefault="00D75057" w:rsidP="00D75057">
      <w:pPr>
        <w:spacing w:before="120"/>
        <w:ind w:left="567"/>
        <w:jc w:val="both"/>
        <w:rPr>
          <w:bCs/>
          <w:i/>
          <w:lang w:eastAsia="ru-RU"/>
        </w:rPr>
      </w:pPr>
      <w:r>
        <w:rPr>
          <w:rFonts w:eastAsia="Calibri"/>
          <w:i/>
          <w:szCs w:val="22"/>
        </w:rPr>
        <w:t>1СШ-35, 1С-35, 2С-10</w:t>
      </w:r>
      <w:r w:rsidRPr="00410B82">
        <w:rPr>
          <w:bCs/>
          <w:i/>
          <w:lang w:eastAsia="ru-RU"/>
        </w:rPr>
        <w:t>.</w:t>
      </w:r>
    </w:p>
    <w:p w14:paraId="149D06F2" w14:textId="027A04AD" w:rsidR="00F74FCD" w:rsidRPr="00410B82" w:rsidRDefault="00F74FCD" w:rsidP="00F74FCD">
      <w:pPr>
        <w:pStyle w:val="aff0"/>
        <w:tabs>
          <w:tab w:val="left" w:pos="709"/>
        </w:tabs>
        <w:spacing w:before="240" w:after="240"/>
        <w:ind w:left="0"/>
        <w:contextualSpacing w:val="0"/>
        <w:jc w:val="both"/>
      </w:pPr>
      <w:r>
        <w:t>6</w:t>
      </w:r>
      <w:r w:rsidRPr="00410B82">
        <w:t>.1</w:t>
      </w:r>
      <w:r>
        <w:t>7</w:t>
      </w:r>
      <w:r w:rsidRPr="00410B82">
        <w:t>.</w:t>
      </w:r>
      <w:r w:rsidRPr="00410B82">
        <w:tab/>
      </w:r>
      <w:r w:rsidRPr="00410B82">
        <w:rPr>
          <w:rFonts w:eastAsia="Calibri"/>
          <w:szCs w:val="22"/>
        </w:rPr>
        <w:t xml:space="preserve">Структура наименования </w:t>
      </w:r>
      <w:r>
        <w:rPr>
          <w:rFonts w:eastAsia="Calibri"/>
          <w:szCs w:val="22"/>
        </w:rPr>
        <w:t>трансформаторов тока</w:t>
      </w:r>
      <w:r w:rsidRPr="00410B82">
        <w:rPr>
          <w:rFonts w:eastAsia="Calibri"/>
          <w:szCs w:val="22"/>
        </w:rPr>
        <w:t xml:space="preserve"> 35, 10кВ должна быть оформлена в соответствии с примером ниже (Рисунок </w:t>
      </w:r>
      <w:r>
        <w:rPr>
          <w:rFonts w:eastAsia="Calibri"/>
          <w:szCs w:val="22"/>
        </w:rPr>
        <w:t>11</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gridCol w:w="1376"/>
      </w:tblGrid>
      <w:tr w:rsidR="00F74FCD" w:rsidRPr="00410B82" w14:paraId="776D81FF" w14:textId="77777777" w:rsidTr="009A5B2D">
        <w:trPr>
          <w:jc w:val="center"/>
        </w:trPr>
        <w:tc>
          <w:tcPr>
            <w:tcW w:w="1375" w:type="dxa"/>
          </w:tcPr>
          <w:p w14:paraId="672035DF"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59BFA28C"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27CBBC56"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4E050329" w14:textId="77777777" w:rsidR="00F74FCD" w:rsidRPr="00410B82" w:rsidRDefault="00F74FCD" w:rsidP="004735FE">
            <w:pPr>
              <w:tabs>
                <w:tab w:val="left" w:pos="360"/>
                <w:tab w:val="left" w:pos="567"/>
              </w:tabs>
              <w:spacing w:before="240" w:after="240"/>
              <w:jc w:val="center"/>
              <w:rPr>
                <w:rFonts w:eastAsia="Calibri"/>
                <w:szCs w:val="22"/>
              </w:rPr>
            </w:pPr>
            <w:r>
              <w:rPr>
                <w:rFonts w:eastAsia="Calibri"/>
                <w:szCs w:val="22"/>
              </w:rPr>
              <w:t>п</w:t>
            </w:r>
          </w:p>
        </w:tc>
        <w:tc>
          <w:tcPr>
            <w:tcW w:w="1376" w:type="dxa"/>
          </w:tcPr>
          <w:p w14:paraId="31572685" w14:textId="77777777" w:rsidR="00F74FCD" w:rsidRPr="00410B82" w:rsidRDefault="00F74FCD" w:rsidP="004735FE">
            <w:pPr>
              <w:tabs>
                <w:tab w:val="left" w:pos="360"/>
                <w:tab w:val="left" w:pos="567"/>
              </w:tabs>
              <w:spacing w:before="240" w:after="240"/>
              <w:jc w:val="center"/>
              <w:rPr>
                <w:rFonts w:eastAsia="Calibri"/>
                <w:szCs w:val="22"/>
              </w:rPr>
            </w:pPr>
            <w:r>
              <w:rPr>
                <w:rFonts w:eastAsia="Calibri"/>
                <w:szCs w:val="22"/>
              </w:rPr>
              <w:t>Г</w:t>
            </w:r>
          </w:p>
        </w:tc>
      </w:tr>
    </w:tbl>
    <w:p w14:paraId="3F2110FE" w14:textId="449649DE" w:rsidR="00F74FCD" w:rsidRPr="00410B82" w:rsidRDefault="00F74FCD" w:rsidP="00F74FCD">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11</w:t>
      </w:r>
      <w:r w:rsidRPr="00410B82">
        <w:rPr>
          <w:rFonts w:ascii="Arial" w:hAnsi="Arial" w:cs="Arial"/>
          <w:b/>
          <w:sz w:val="20"/>
          <w:szCs w:val="20"/>
        </w:rPr>
        <w:t xml:space="preserve"> Структура наименования </w:t>
      </w:r>
      <w:r>
        <w:rPr>
          <w:rFonts w:ascii="Arial" w:hAnsi="Arial" w:cs="Arial"/>
          <w:b/>
          <w:sz w:val="20"/>
          <w:szCs w:val="20"/>
        </w:rPr>
        <w:t>трансформаторов тока</w:t>
      </w:r>
      <w:r w:rsidRPr="00410B82">
        <w:rPr>
          <w:rFonts w:ascii="Arial" w:hAnsi="Arial" w:cs="Arial"/>
          <w:b/>
          <w:sz w:val="20"/>
          <w:szCs w:val="20"/>
        </w:rPr>
        <w:t xml:space="preserve"> 35, 10кВ</w:t>
      </w:r>
    </w:p>
    <w:p w14:paraId="7295B5C4" w14:textId="77777777" w:rsidR="00F74FCD" w:rsidRPr="00410B82" w:rsidRDefault="00F74FCD" w:rsidP="00F74FCD">
      <w:pPr>
        <w:autoSpaceDE w:val="0"/>
        <w:autoSpaceDN w:val="0"/>
        <w:adjustRightInd w:val="0"/>
        <w:spacing w:before="120"/>
        <w:ind w:left="567"/>
        <w:rPr>
          <w:szCs w:val="15"/>
        </w:rPr>
      </w:pPr>
      <w:r w:rsidRPr="00410B82">
        <w:rPr>
          <w:szCs w:val="15"/>
        </w:rPr>
        <w:t>где:</w:t>
      </w:r>
    </w:p>
    <w:p w14:paraId="746B03B4" w14:textId="1A71EA7A" w:rsidR="00F74FCD" w:rsidRPr="00410B82" w:rsidRDefault="00F74FCD" w:rsidP="00F74FCD">
      <w:pPr>
        <w:autoSpaceDE w:val="0"/>
        <w:autoSpaceDN w:val="0"/>
        <w:adjustRightInd w:val="0"/>
        <w:spacing w:before="120"/>
        <w:ind w:left="567"/>
        <w:rPr>
          <w:szCs w:val="15"/>
        </w:rPr>
      </w:pPr>
      <w:r w:rsidRPr="00410B82">
        <w:rPr>
          <w:szCs w:val="15"/>
        </w:rPr>
        <w:t xml:space="preserve">А - аббревиатура, </w:t>
      </w:r>
      <w:r>
        <w:rPr>
          <w:szCs w:val="15"/>
        </w:rPr>
        <w:t>ТТ</w:t>
      </w:r>
      <w:r w:rsidRPr="00410B82">
        <w:rPr>
          <w:szCs w:val="15"/>
        </w:rPr>
        <w:t>;</w:t>
      </w:r>
    </w:p>
    <w:p w14:paraId="487A18FC" w14:textId="77777777" w:rsidR="00F74FCD" w:rsidRPr="00410B82" w:rsidRDefault="00F74FCD" w:rsidP="00F74FCD">
      <w:pPr>
        <w:autoSpaceDE w:val="0"/>
        <w:autoSpaceDN w:val="0"/>
        <w:adjustRightInd w:val="0"/>
        <w:spacing w:before="120"/>
        <w:ind w:left="567"/>
        <w:rPr>
          <w:szCs w:val="15"/>
        </w:rPr>
      </w:pPr>
      <w:r w:rsidRPr="00410B82">
        <w:rPr>
          <w:szCs w:val="15"/>
        </w:rPr>
        <w:t>Б - тире;</w:t>
      </w:r>
    </w:p>
    <w:p w14:paraId="0F1D5A7C" w14:textId="3E614BBD" w:rsidR="00F74FCD" w:rsidRPr="00410B82" w:rsidRDefault="00F74FCD" w:rsidP="00F74FCD">
      <w:pPr>
        <w:autoSpaceDE w:val="0"/>
        <w:autoSpaceDN w:val="0"/>
        <w:adjustRightInd w:val="0"/>
        <w:spacing w:before="120"/>
        <w:ind w:left="567"/>
        <w:rPr>
          <w:szCs w:val="15"/>
        </w:rPr>
      </w:pPr>
      <w:r w:rsidRPr="00410B82">
        <w:rPr>
          <w:szCs w:val="15"/>
        </w:rPr>
        <w:t xml:space="preserve">В - </w:t>
      </w:r>
      <w:r w:rsidRPr="00AB31EE">
        <w:rPr>
          <w:szCs w:val="15"/>
        </w:rPr>
        <w:t xml:space="preserve">класс напряжения </w:t>
      </w:r>
      <w:r>
        <w:rPr>
          <w:szCs w:val="15"/>
        </w:rPr>
        <w:t>ТТ</w:t>
      </w:r>
      <w:r w:rsidRPr="00AB31EE">
        <w:rPr>
          <w:szCs w:val="15"/>
        </w:rPr>
        <w:t xml:space="preserve"> (</w:t>
      </w:r>
      <w:r>
        <w:rPr>
          <w:szCs w:val="15"/>
        </w:rPr>
        <w:t xml:space="preserve">35, </w:t>
      </w:r>
      <w:r w:rsidRPr="00AB31EE">
        <w:rPr>
          <w:szCs w:val="15"/>
        </w:rPr>
        <w:t>10)</w:t>
      </w:r>
      <w:r w:rsidRPr="00410B82">
        <w:rPr>
          <w:szCs w:val="15"/>
        </w:rPr>
        <w:t>;</w:t>
      </w:r>
    </w:p>
    <w:p w14:paraId="7424FFD7" w14:textId="56565231" w:rsidR="00F74FCD" w:rsidRPr="00AB31EE" w:rsidRDefault="00F74FCD" w:rsidP="00F74FCD">
      <w:pPr>
        <w:autoSpaceDE w:val="0"/>
        <w:autoSpaceDN w:val="0"/>
        <w:adjustRightInd w:val="0"/>
        <w:spacing w:before="120"/>
        <w:ind w:left="567"/>
        <w:rPr>
          <w:szCs w:val="15"/>
        </w:rPr>
      </w:pPr>
      <w:r w:rsidRPr="00AB31EE">
        <w:rPr>
          <w:szCs w:val="15"/>
        </w:rPr>
        <w:t xml:space="preserve">Г - указывается диспетчерское наименование </w:t>
      </w:r>
      <w:r>
        <w:rPr>
          <w:szCs w:val="15"/>
        </w:rPr>
        <w:t>присоединения</w:t>
      </w:r>
      <w:r w:rsidRPr="00AB31EE">
        <w:rPr>
          <w:szCs w:val="15"/>
        </w:rPr>
        <w:t>;</w:t>
      </w:r>
    </w:p>
    <w:p w14:paraId="4A77CF2B" w14:textId="77777777" w:rsidR="00F74FCD" w:rsidRPr="00AB31EE" w:rsidRDefault="00F74FCD" w:rsidP="00F74FCD">
      <w:pPr>
        <w:autoSpaceDE w:val="0"/>
        <w:autoSpaceDN w:val="0"/>
        <w:adjustRightInd w:val="0"/>
        <w:spacing w:before="120"/>
        <w:ind w:left="567"/>
        <w:rPr>
          <w:szCs w:val="15"/>
        </w:rPr>
      </w:pPr>
      <w:r w:rsidRPr="00AB31EE">
        <w:rPr>
          <w:szCs w:val="15"/>
        </w:rPr>
        <w:t>п - пробел.</w:t>
      </w:r>
    </w:p>
    <w:p w14:paraId="71538C65" w14:textId="77777777" w:rsidR="00F74FCD" w:rsidRPr="00410B82" w:rsidRDefault="00F74FCD" w:rsidP="00F74FCD">
      <w:pPr>
        <w:pStyle w:val="aff0"/>
        <w:spacing w:before="120"/>
        <w:ind w:left="567"/>
        <w:contextualSpacing w:val="0"/>
        <w:jc w:val="both"/>
        <w:rPr>
          <w:i/>
        </w:rPr>
      </w:pPr>
      <w:r w:rsidRPr="00410B82">
        <w:rPr>
          <w:i/>
          <w:u w:val="single"/>
        </w:rPr>
        <w:t>Пример</w:t>
      </w:r>
      <w:r w:rsidRPr="00410B82">
        <w:rPr>
          <w:i/>
        </w:rPr>
        <w:t>:</w:t>
      </w:r>
    </w:p>
    <w:p w14:paraId="2D3DEE7C" w14:textId="17019F9D" w:rsidR="00F74FCD" w:rsidRDefault="00F74FCD" w:rsidP="00F74FCD">
      <w:pPr>
        <w:spacing w:before="120"/>
        <w:ind w:left="567"/>
        <w:jc w:val="both"/>
        <w:rPr>
          <w:bCs/>
          <w:i/>
          <w:lang w:eastAsia="ru-RU"/>
        </w:rPr>
      </w:pPr>
      <w:r>
        <w:rPr>
          <w:rFonts w:eastAsia="Calibri"/>
          <w:i/>
          <w:szCs w:val="22"/>
        </w:rPr>
        <w:t xml:space="preserve">ТТ-35 1Т, ТТ-10 ВЛ 10 </w:t>
      </w:r>
      <w:proofErr w:type="spellStart"/>
      <w:r>
        <w:rPr>
          <w:rFonts w:eastAsia="Calibri"/>
          <w:i/>
          <w:szCs w:val="22"/>
        </w:rPr>
        <w:t>кВ</w:t>
      </w:r>
      <w:proofErr w:type="spellEnd"/>
      <w:r>
        <w:rPr>
          <w:rFonts w:eastAsia="Calibri"/>
          <w:i/>
          <w:szCs w:val="22"/>
        </w:rPr>
        <w:t xml:space="preserve"> ЦПС – Куст-10 цепь 2</w:t>
      </w:r>
      <w:r w:rsidRPr="00410B82">
        <w:rPr>
          <w:bCs/>
          <w:i/>
          <w:lang w:eastAsia="ru-RU"/>
        </w:rPr>
        <w:t>.</w:t>
      </w:r>
    </w:p>
    <w:p w14:paraId="6577EF04" w14:textId="3E94C028" w:rsidR="00FB1077" w:rsidRDefault="00F74FCD" w:rsidP="00F74FCD">
      <w:pPr>
        <w:pStyle w:val="aff0"/>
        <w:tabs>
          <w:tab w:val="left" w:pos="709"/>
        </w:tabs>
        <w:spacing w:before="240" w:after="240"/>
        <w:ind w:left="0"/>
        <w:contextualSpacing w:val="0"/>
        <w:jc w:val="both"/>
        <w:rPr>
          <w:rFonts w:eastAsia="Calibri"/>
          <w:szCs w:val="22"/>
        </w:rPr>
      </w:pPr>
      <w:r>
        <w:t>6</w:t>
      </w:r>
      <w:r w:rsidRPr="00410B82">
        <w:t>.1</w:t>
      </w:r>
      <w:r>
        <w:t>8</w:t>
      </w:r>
      <w:r w:rsidRPr="00410B82">
        <w:t>.</w:t>
      </w:r>
      <w:r w:rsidRPr="00410B82">
        <w:tab/>
      </w:r>
      <w:r w:rsidR="00FB1077" w:rsidRPr="00410B82">
        <w:rPr>
          <w:rFonts w:eastAsia="Calibri"/>
          <w:szCs w:val="22"/>
        </w:rPr>
        <w:t xml:space="preserve">Для </w:t>
      </w:r>
      <w:r w:rsidR="00FB1077">
        <w:rPr>
          <w:rFonts w:eastAsia="Calibri"/>
          <w:szCs w:val="22"/>
        </w:rPr>
        <w:t>ограничителей перенапряжения</w:t>
      </w:r>
      <w:r w:rsidR="00FB1077" w:rsidRPr="00410B82">
        <w:rPr>
          <w:rFonts w:eastAsia="Calibri"/>
          <w:szCs w:val="22"/>
        </w:rPr>
        <w:t xml:space="preserve"> на ЛЭП в качестве наименования присоединения допускается использовать диспетчерские наименования разъединителей, к которым они относятся</w:t>
      </w:r>
      <w:r w:rsidR="00FB1077">
        <w:rPr>
          <w:rFonts w:eastAsia="Calibri"/>
          <w:szCs w:val="22"/>
        </w:rPr>
        <w:t>.</w:t>
      </w:r>
    </w:p>
    <w:p w14:paraId="61F2D451" w14:textId="7CA9C822" w:rsidR="00F74FCD" w:rsidRPr="00410B82" w:rsidRDefault="00F74FCD" w:rsidP="00F74FCD">
      <w:pPr>
        <w:pStyle w:val="aff0"/>
        <w:tabs>
          <w:tab w:val="left" w:pos="709"/>
        </w:tabs>
        <w:spacing w:before="240" w:after="240"/>
        <w:ind w:left="0"/>
        <w:contextualSpacing w:val="0"/>
        <w:jc w:val="both"/>
      </w:pPr>
      <w:r w:rsidRPr="00410B82">
        <w:rPr>
          <w:rFonts w:eastAsia="Calibri"/>
          <w:szCs w:val="22"/>
        </w:rPr>
        <w:t xml:space="preserve">Структура наименования </w:t>
      </w:r>
      <w:r>
        <w:rPr>
          <w:rFonts w:eastAsia="Calibri"/>
          <w:szCs w:val="22"/>
        </w:rPr>
        <w:t>ограничителей перенапряжения</w:t>
      </w:r>
      <w:r w:rsidRPr="00410B82">
        <w:rPr>
          <w:rFonts w:eastAsia="Calibri"/>
          <w:szCs w:val="22"/>
        </w:rPr>
        <w:t xml:space="preserve"> 35, 10кВ </w:t>
      </w:r>
      <w:r w:rsidR="00FB1077" w:rsidRPr="00410B82">
        <w:rPr>
          <w:rFonts w:eastAsia="Calibri"/>
          <w:szCs w:val="22"/>
        </w:rPr>
        <w:t xml:space="preserve">на ЛЭП </w:t>
      </w:r>
      <w:r w:rsidRPr="00410B82">
        <w:rPr>
          <w:rFonts w:eastAsia="Calibri"/>
          <w:szCs w:val="22"/>
        </w:rPr>
        <w:t xml:space="preserve">должна быть оформлена в соответствии с примером ниже (Рисунок </w:t>
      </w:r>
      <w:r>
        <w:rPr>
          <w:rFonts w:eastAsia="Calibri"/>
          <w:szCs w:val="22"/>
        </w:rPr>
        <w:t>1</w:t>
      </w:r>
      <w:r w:rsidR="00FB1077">
        <w:rPr>
          <w:rFonts w:eastAsia="Calibri"/>
          <w:szCs w:val="22"/>
        </w:rPr>
        <w:t>2</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gridCol w:w="1376"/>
      </w:tblGrid>
      <w:tr w:rsidR="00F74FCD" w:rsidRPr="00410B82" w14:paraId="5227B067" w14:textId="77777777" w:rsidTr="009A5B2D">
        <w:trPr>
          <w:jc w:val="center"/>
        </w:trPr>
        <w:tc>
          <w:tcPr>
            <w:tcW w:w="1375" w:type="dxa"/>
          </w:tcPr>
          <w:p w14:paraId="3BC810ED"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053E245A"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3C05326A" w14:textId="77777777" w:rsidR="00F74FCD" w:rsidRPr="00410B82" w:rsidRDefault="00F74FCD" w:rsidP="004735FE">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2E6BDC4F" w14:textId="77777777" w:rsidR="00F74FCD" w:rsidRPr="00410B82" w:rsidRDefault="00F74FCD" w:rsidP="004735FE">
            <w:pPr>
              <w:tabs>
                <w:tab w:val="left" w:pos="360"/>
                <w:tab w:val="left" w:pos="567"/>
              </w:tabs>
              <w:spacing w:before="240" w:after="240"/>
              <w:jc w:val="center"/>
              <w:rPr>
                <w:rFonts w:eastAsia="Calibri"/>
                <w:szCs w:val="22"/>
              </w:rPr>
            </w:pPr>
            <w:r>
              <w:rPr>
                <w:rFonts w:eastAsia="Calibri"/>
                <w:szCs w:val="22"/>
              </w:rPr>
              <w:t>п</w:t>
            </w:r>
          </w:p>
        </w:tc>
        <w:tc>
          <w:tcPr>
            <w:tcW w:w="1376" w:type="dxa"/>
          </w:tcPr>
          <w:p w14:paraId="7AEF8755" w14:textId="77777777" w:rsidR="00F74FCD" w:rsidRPr="00410B82" w:rsidRDefault="00F74FCD" w:rsidP="004735FE">
            <w:pPr>
              <w:tabs>
                <w:tab w:val="left" w:pos="360"/>
                <w:tab w:val="left" w:pos="567"/>
              </w:tabs>
              <w:spacing w:before="240" w:after="240"/>
              <w:jc w:val="center"/>
              <w:rPr>
                <w:rFonts w:eastAsia="Calibri"/>
                <w:szCs w:val="22"/>
              </w:rPr>
            </w:pPr>
            <w:r>
              <w:rPr>
                <w:rFonts w:eastAsia="Calibri"/>
                <w:szCs w:val="22"/>
              </w:rPr>
              <w:t>Г</w:t>
            </w:r>
          </w:p>
        </w:tc>
      </w:tr>
    </w:tbl>
    <w:p w14:paraId="57A7483E" w14:textId="627933CE" w:rsidR="00F74FCD" w:rsidRPr="00410B82" w:rsidRDefault="00F74FCD" w:rsidP="00F74FCD">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w:t>
      </w:r>
      <w:r w:rsidR="00FB1077">
        <w:rPr>
          <w:rFonts w:ascii="Arial" w:hAnsi="Arial" w:cs="Arial"/>
          <w:b/>
          <w:sz w:val="20"/>
          <w:szCs w:val="20"/>
        </w:rPr>
        <w:t>2</w:t>
      </w:r>
      <w:r w:rsidRPr="00410B82">
        <w:rPr>
          <w:rFonts w:ascii="Arial" w:hAnsi="Arial" w:cs="Arial"/>
          <w:b/>
          <w:sz w:val="20"/>
          <w:szCs w:val="20"/>
        </w:rPr>
        <w:t xml:space="preserve"> Структура наименования </w:t>
      </w:r>
      <w:r w:rsidR="00FB1077">
        <w:rPr>
          <w:rFonts w:ascii="Arial" w:hAnsi="Arial" w:cs="Arial"/>
          <w:b/>
          <w:sz w:val="20"/>
          <w:szCs w:val="20"/>
        </w:rPr>
        <w:t>ограничителей перенапряжения</w:t>
      </w:r>
      <w:r w:rsidRPr="00410B82">
        <w:rPr>
          <w:rFonts w:ascii="Arial" w:hAnsi="Arial" w:cs="Arial"/>
          <w:b/>
          <w:sz w:val="20"/>
          <w:szCs w:val="20"/>
        </w:rPr>
        <w:t xml:space="preserve"> 35, 10кВ</w:t>
      </w:r>
      <w:r w:rsidR="004735FE">
        <w:rPr>
          <w:rFonts w:ascii="Arial" w:hAnsi="Arial" w:cs="Arial"/>
          <w:b/>
          <w:sz w:val="20"/>
          <w:szCs w:val="20"/>
        </w:rPr>
        <w:t xml:space="preserve"> на ЛЭП</w:t>
      </w:r>
    </w:p>
    <w:p w14:paraId="478B50C8" w14:textId="77777777" w:rsidR="00F74FCD" w:rsidRPr="00410B82" w:rsidRDefault="00F74FCD" w:rsidP="00F74FCD">
      <w:pPr>
        <w:autoSpaceDE w:val="0"/>
        <w:autoSpaceDN w:val="0"/>
        <w:adjustRightInd w:val="0"/>
        <w:spacing w:before="120"/>
        <w:ind w:left="567"/>
        <w:rPr>
          <w:szCs w:val="15"/>
        </w:rPr>
      </w:pPr>
      <w:r w:rsidRPr="00410B82">
        <w:rPr>
          <w:szCs w:val="15"/>
        </w:rPr>
        <w:t>где:</w:t>
      </w:r>
    </w:p>
    <w:p w14:paraId="46A6F5D4" w14:textId="2804E5F6" w:rsidR="00F74FCD" w:rsidRPr="00410B82" w:rsidRDefault="00F74FCD" w:rsidP="00F74FCD">
      <w:pPr>
        <w:autoSpaceDE w:val="0"/>
        <w:autoSpaceDN w:val="0"/>
        <w:adjustRightInd w:val="0"/>
        <w:spacing w:before="120"/>
        <w:ind w:left="567"/>
        <w:rPr>
          <w:szCs w:val="15"/>
        </w:rPr>
      </w:pPr>
      <w:r w:rsidRPr="00410B82">
        <w:rPr>
          <w:szCs w:val="15"/>
        </w:rPr>
        <w:t xml:space="preserve">А - аббревиатура, </w:t>
      </w:r>
      <w:r w:rsidR="004735FE">
        <w:rPr>
          <w:szCs w:val="15"/>
        </w:rPr>
        <w:t>ОПН</w:t>
      </w:r>
      <w:r w:rsidRPr="00410B82">
        <w:rPr>
          <w:szCs w:val="15"/>
        </w:rPr>
        <w:t>;</w:t>
      </w:r>
    </w:p>
    <w:p w14:paraId="0E319272" w14:textId="77777777" w:rsidR="00F74FCD" w:rsidRPr="00410B82" w:rsidRDefault="00F74FCD" w:rsidP="00F74FCD">
      <w:pPr>
        <w:autoSpaceDE w:val="0"/>
        <w:autoSpaceDN w:val="0"/>
        <w:adjustRightInd w:val="0"/>
        <w:spacing w:before="120"/>
        <w:ind w:left="567"/>
        <w:rPr>
          <w:szCs w:val="15"/>
        </w:rPr>
      </w:pPr>
      <w:r w:rsidRPr="00410B82">
        <w:rPr>
          <w:szCs w:val="15"/>
        </w:rPr>
        <w:t>Б - тире;</w:t>
      </w:r>
    </w:p>
    <w:p w14:paraId="1ECBDD62" w14:textId="77777777" w:rsidR="00F74FCD" w:rsidRPr="00410B82" w:rsidRDefault="00F74FCD" w:rsidP="00F74FCD">
      <w:pPr>
        <w:autoSpaceDE w:val="0"/>
        <w:autoSpaceDN w:val="0"/>
        <w:adjustRightInd w:val="0"/>
        <w:spacing w:before="120"/>
        <w:ind w:left="567"/>
        <w:rPr>
          <w:szCs w:val="15"/>
        </w:rPr>
      </w:pPr>
      <w:r w:rsidRPr="00410B82">
        <w:rPr>
          <w:szCs w:val="15"/>
        </w:rPr>
        <w:t xml:space="preserve">В - </w:t>
      </w:r>
      <w:r w:rsidRPr="00AB31EE">
        <w:rPr>
          <w:szCs w:val="15"/>
        </w:rPr>
        <w:t xml:space="preserve">класс напряжения </w:t>
      </w:r>
      <w:r>
        <w:rPr>
          <w:szCs w:val="15"/>
        </w:rPr>
        <w:t>ТТ</w:t>
      </w:r>
      <w:r w:rsidRPr="00AB31EE">
        <w:rPr>
          <w:szCs w:val="15"/>
        </w:rPr>
        <w:t xml:space="preserve"> (</w:t>
      </w:r>
      <w:r>
        <w:rPr>
          <w:szCs w:val="15"/>
        </w:rPr>
        <w:t xml:space="preserve">35, </w:t>
      </w:r>
      <w:r w:rsidRPr="00AB31EE">
        <w:rPr>
          <w:szCs w:val="15"/>
        </w:rPr>
        <w:t>10)</w:t>
      </w:r>
      <w:r w:rsidRPr="00410B82">
        <w:rPr>
          <w:szCs w:val="15"/>
        </w:rPr>
        <w:t>;</w:t>
      </w:r>
    </w:p>
    <w:p w14:paraId="0DF8B466" w14:textId="423980F8" w:rsidR="00F74FCD" w:rsidRPr="00AB31EE" w:rsidRDefault="00F74FCD" w:rsidP="00F74FCD">
      <w:pPr>
        <w:autoSpaceDE w:val="0"/>
        <w:autoSpaceDN w:val="0"/>
        <w:adjustRightInd w:val="0"/>
        <w:spacing w:before="120"/>
        <w:ind w:left="567"/>
        <w:rPr>
          <w:szCs w:val="15"/>
        </w:rPr>
      </w:pPr>
      <w:r w:rsidRPr="00AB31EE">
        <w:rPr>
          <w:szCs w:val="15"/>
        </w:rPr>
        <w:t xml:space="preserve">Г - указывается диспетчерское наименование </w:t>
      </w:r>
      <w:r w:rsidR="004735FE">
        <w:rPr>
          <w:szCs w:val="15"/>
        </w:rPr>
        <w:t>разъединителя</w:t>
      </w:r>
      <w:r w:rsidRPr="00AB31EE">
        <w:rPr>
          <w:szCs w:val="15"/>
        </w:rPr>
        <w:t>;</w:t>
      </w:r>
    </w:p>
    <w:p w14:paraId="192D5E96" w14:textId="77777777" w:rsidR="00F74FCD" w:rsidRPr="00AB31EE" w:rsidRDefault="00F74FCD" w:rsidP="00F74FCD">
      <w:pPr>
        <w:autoSpaceDE w:val="0"/>
        <w:autoSpaceDN w:val="0"/>
        <w:adjustRightInd w:val="0"/>
        <w:spacing w:before="120"/>
        <w:ind w:left="567"/>
        <w:rPr>
          <w:szCs w:val="15"/>
        </w:rPr>
      </w:pPr>
      <w:r w:rsidRPr="00AB31EE">
        <w:rPr>
          <w:szCs w:val="15"/>
        </w:rPr>
        <w:t>п - пробел.</w:t>
      </w:r>
    </w:p>
    <w:p w14:paraId="7C925670" w14:textId="77777777" w:rsidR="00F74FCD" w:rsidRPr="00410B82" w:rsidRDefault="00F74FCD" w:rsidP="00F74FCD">
      <w:pPr>
        <w:pStyle w:val="aff0"/>
        <w:spacing w:before="120"/>
        <w:ind w:left="567"/>
        <w:contextualSpacing w:val="0"/>
        <w:jc w:val="both"/>
        <w:rPr>
          <w:i/>
        </w:rPr>
      </w:pPr>
      <w:r w:rsidRPr="00410B82">
        <w:rPr>
          <w:i/>
          <w:u w:val="single"/>
        </w:rPr>
        <w:t>Пример</w:t>
      </w:r>
      <w:r w:rsidRPr="00410B82">
        <w:rPr>
          <w:i/>
        </w:rPr>
        <w:t>:</w:t>
      </w:r>
    </w:p>
    <w:p w14:paraId="150AFE80" w14:textId="05476D53" w:rsidR="00F74FCD" w:rsidRDefault="004735FE" w:rsidP="00F74FCD">
      <w:pPr>
        <w:spacing w:before="120"/>
        <w:ind w:left="567"/>
        <w:jc w:val="both"/>
        <w:rPr>
          <w:bCs/>
          <w:i/>
          <w:lang w:eastAsia="ru-RU"/>
        </w:rPr>
      </w:pPr>
      <w:r>
        <w:rPr>
          <w:rFonts w:eastAsia="Calibri"/>
          <w:i/>
          <w:szCs w:val="22"/>
        </w:rPr>
        <w:t>ОПН-10</w:t>
      </w:r>
      <w:r w:rsidR="00F74FCD">
        <w:rPr>
          <w:rFonts w:eastAsia="Calibri"/>
          <w:i/>
          <w:szCs w:val="22"/>
        </w:rPr>
        <w:t xml:space="preserve"> </w:t>
      </w:r>
      <w:r w:rsidRPr="00410B82">
        <w:rPr>
          <w:rFonts w:eastAsia="Calibri"/>
          <w:i/>
          <w:szCs w:val="22"/>
        </w:rPr>
        <w:t>ЛР-1Ц/яч.19</w:t>
      </w:r>
      <w:r>
        <w:rPr>
          <w:bCs/>
          <w:i/>
          <w:lang w:eastAsia="ru-RU"/>
        </w:rPr>
        <w:t xml:space="preserve">, ОПН-10 </w:t>
      </w:r>
      <w:r w:rsidRPr="00410B82">
        <w:rPr>
          <w:rFonts w:eastAsia="Calibri"/>
          <w:i/>
          <w:szCs w:val="22"/>
        </w:rPr>
        <w:t>ЛР-3/яч.17</w:t>
      </w:r>
      <w:r w:rsidR="00F6681E">
        <w:rPr>
          <w:rFonts w:eastAsia="Calibri"/>
          <w:i/>
          <w:szCs w:val="22"/>
        </w:rPr>
        <w:t>.</w:t>
      </w:r>
    </w:p>
    <w:p w14:paraId="1F86DACB" w14:textId="5D031789" w:rsidR="004735FE" w:rsidRDefault="004735FE" w:rsidP="004735FE">
      <w:pPr>
        <w:pStyle w:val="aff0"/>
        <w:tabs>
          <w:tab w:val="left" w:pos="709"/>
        </w:tabs>
        <w:spacing w:before="240" w:after="240"/>
        <w:ind w:left="0"/>
        <w:contextualSpacing w:val="0"/>
        <w:jc w:val="both"/>
        <w:rPr>
          <w:rFonts w:eastAsia="Calibri"/>
          <w:szCs w:val="22"/>
        </w:rPr>
      </w:pPr>
      <w:r>
        <w:t>6</w:t>
      </w:r>
      <w:r w:rsidRPr="00410B82">
        <w:t>.1</w:t>
      </w:r>
      <w:r>
        <w:t>9</w:t>
      </w:r>
      <w:r w:rsidRPr="00410B82">
        <w:t>.</w:t>
      </w:r>
      <w:r w:rsidRPr="00410B82">
        <w:tab/>
      </w:r>
      <w:r w:rsidRPr="00410B82">
        <w:rPr>
          <w:rFonts w:eastAsia="Calibri"/>
          <w:szCs w:val="22"/>
        </w:rPr>
        <w:t xml:space="preserve">Для </w:t>
      </w:r>
      <w:r>
        <w:rPr>
          <w:rFonts w:eastAsia="Calibri"/>
          <w:szCs w:val="22"/>
        </w:rPr>
        <w:t>ограничителей перенапряжения</w:t>
      </w:r>
      <w:r w:rsidRPr="00410B82">
        <w:rPr>
          <w:rFonts w:eastAsia="Calibri"/>
          <w:szCs w:val="22"/>
        </w:rPr>
        <w:t xml:space="preserve"> на </w:t>
      </w:r>
      <w:r>
        <w:rPr>
          <w:rFonts w:eastAsia="Calibri"/>
          <w:szCs w:val="22"/>
        </w:rPr>
        <w:t>подстанции, комплектной трансформаторной подстанции</w:t>
      </w:r>
      <w:r w:rsidRPr="00410B82">
        <w:rPr>
          <w:rFonts w:eastAsia="Calibri"/>
          <w:szCs w:val="22"/>
        </w:rPr>
        <w:t xml:space="preserve"> в качестве наименования присоединения допускается использовать диспетчерские наименования </w:t>
      </w:r>
      <w:r>
        <w:rPr>
          <w:rFonts w:eastAsia="Calibri"/>
          <w:szCs w:val="22"/>
        </w:rPr>
        <w:t>присоединения</w:t>
      </w:r>
      <w:r w:rsidRPr="00410B82">
        <w:rPr>
          <w:rFonts w:eastAsia="Calibri"/>
          <w:szCs w:val="22"/>
        </w:rPr>
        <w:t>, к которым они относятся</w:t>
      </w:r>
      <w:r>
        <w:rPr>
          <w:rFonts w:eastAsia="Calibri"/>
          <w:szCs w:val="22"/>
        </w:rPr>
        <w:t>.</w:t>
      </w:r>
    </w:p>
    <w:p w14:paraId="138457F8" w14:textId="68FA14DE" w:rsidR="004735FE" w:rsidRPr="00410B82" w:rsidRDefault="004735FE" w:rsidP="004735FE">
      <w:pPr>
        <w:pStyle w:val="aff0"/>
        <w:tabs>
          <w:tab w:val="left" w:pos="709"/>
        </w:tabs>
        <w:spacing w:before="240" w:after="240"/>
        <w:ind w:left="0"/>
        <w:contextualSpacing w:val="0"/>
        <w:jc w:val="both"/>
      </w:pPr>
      <w:r w:rsidRPr="00410B82">
        <w:rPr>
          <w:rFonts w:eastAsia="Calibri"/>
          <w:szCs w:val="22"/>
        </w:rPr>
        <w:t xml:space="preserve">Структура наименования </w:t>
      </w:r>
      <w:r>
        <w:rPr>
          <w:rFonts w:eastAsia="Calibri"/>
          <w:szCs w:val="22"/>
        </w:rPr>
        <w:t>ограничителей перенапряжения</w:t>
      </w:r>
      <w:r w:rsidRPr="00410B82">
        <w:rPr>
          <w:rFonts w:eastAsia="Calibri"/>
          <w:szCs w:val="22"/>
        </w:rPr>
        <w:t xml:space="preserve"> 35, 10кВ на </w:t>
      </w:r>
      <w:r>
        <w:rPr>
          <w:rFonts w:eastAsia="Calibri"/>
          <w:szCs w:val="22"/>
        </w:rPr>
        <w:t>ПС, КТП</w:t>
      </w:r>
      <w:r w:rsidRPr="00410B82">
        <w:rPr>
          <w:rFonts w:eastAsia="Calibri"/>
          <w:szCs w:val="22"/>
        </w:rPr>
        <w:t xml:space="preserve"> должна быть оформлена в соответствии с примером ниже (Рисунок </w:t>
      </w:r>
      <w:r>
        <w:rPr>
          <w:rFonts w:eastAsia="Calibri"/>
          <w:szCs w:val="22"/>
        </w:rPr>
        <w:t>13</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gridCol w:w="1376"/>
      </w:tblGrid>
      <w:tr w:rsidR="004735FE" w:rsidRPr="00410B82" w14:paraId="79A5D4B6" w14:textId="77777777" w:rsidTr="009A5B2D">
        <w:trPr>
          <w:jc w:val="center"/>
        </w:trPr>
        <w:tc>
          <w:tcPr>
            <w:tcW w:w="1375" w:type="dxa"/>
          </w:tcPr>
          <w:p w14:paraId="572F7DBD" w14:textId="77777777" w:rsidR="004735FE" w:rsidRPr="00410B82" w:rsidRDefault="004735FE" w:rsidP="004735FE">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53F7A1C9" w14:textId="77777777" w:rsidR="004735FE" w:rsidRPr="00410B82" w:rsidRDefault="004735FE" w:rsidP="004735FE">
            <w:pPr>
              <w:tabs>
                <w:tab w:val="left" w:pos="360"/>
                <w:tab w:val="left" w:pos="567"/>
              </w:tabs>
              <w:spacing w:before="240" w:after="240"/>
              <w:jc w:val="center"/>
              <w:rPr>
                <w:rFonts w:eastAsia="Calibri"/>
                <w:szCs w:val="22"/>
              </w:rPr>
            </w:pPr>
            <w:r w:rsidRPr="00410B82">
              <w:rPr>
                <w:rFonts w:eastAsia="Calibri"/>
                <w:szCs w:val="22"/>
              </w:rPr>
              <w:t>Б</w:t>
            </w:r>
          </w:p>
        </w:tc>
        <w:tc>
          <w:tcPr>
            <w:tcW w:w="1375" w:type="dxa"/>
          </w:tcPr>
          <w:p w14:paraId="5E068BF6" w14:textId="77777777" w:rsidR="004735FE" w:rsidRPr="00410B82" w:rsidRDefault="004735FE" w:rsidP="004735FE">
            <w:pPr>
              <w:tabs>
                <w:tab w:val="left" w:pos="360"/>
                <w:tab w:val="left" w:pos="567"/>
              </w:tabs>
              <w:spacing w:before="240" w:after="240"/>
              <w:jc w:val="center"/>
              <w:rPr>
                <w:rFonts w:eastAsia="Calibri"/>
                <w:szCs w:val="22"/>
              </w:rPr>
            </w:pPr>
            <w:r w:rsidRPr="00410B82">
              <w:rPr>
                <w:rFonts w:eastAsia="Calibri"/>
                <w:szCs w:val="22"/>
              </w:rPr>
              <w:t>В</w:t>
            </w:r>
          </w:p>
        </w:tc>
        <w:tc>
          <w:tcPr>
            <w:tcW w:w="1375" w:type="dxa"/>
          </w:tcPr>
          <w:p w14:paraId="3C344471" w14:textId="77777777" w:rsidR="004735FE" w:rsidRPr="00410B82" w:rsidRDefault="004735FE" w:rsidP="004735FE">
            <w:pPr>
              <w:tabs>
                <w:tab w:val="left" w:pos="360"/>
                <w:tab w:val="left" w:pos="567"/>
              </w:tabs>
              <w:spacing w:before="240" w:after="240"/>
              <w:jc w:val="center"/>
              <w:rPr>
                <w:rFonts w:eastAsia="Calibri"/>
                <w:szCs w:val="22"/>
              </w:rPr>
            </w:pPr>
            <w:r>
              <w:rPr>
                <w:rFonts w:eastAsia="Calibri"/>
                <w:szCs w:val="22"/>
              </w:rPr>
              <w:t>п</w:t>
            </w:r>
          </w:p>
        </w:tc>
        <w:tc>
          <w:tcPr>
            <w:tcW w:w="1376" w:type="dxa"/>
          </w:tcPr>
          <w:p w14:paraId="3C32885B" w14:textId="77777777" w:rsidR="004735FE" w:rsidRPr="00410B82" w:rsidRDefault="004735FE" w:rsidP="004735FE">
            <w:pPr>
              <w:tabs>
                <w:tab w:val="left" w:pos="360"/>
                <w:tab w:val="left" w:pos="567"/>
              </w:tabs>
              <w:spacing w:before="240" w:after="240"/>
              <w:jc w:val="center"/>
              <w:rPr>
                <w:rFonts w:eastAsia="Calibri"/>
                <w:szCs w:val="22"/>
              </w:rPr>
            </w:pPr>
            <w:r>
              <w:rPr>
                <w:rFonts w:eastAsia="Calibri"/>
                <w:szCs w:val="22"/>
              </w:rPr>
              <w:t>Г</w:t>
            </w:r>
          </w:p>
        </w:tc>
      </w:tr>
    </w:tbl>
    <w:p w14:paraId="69DE3929" w14:textId="4D74DB71" w:rsidR="004735FE" w:rsidRPr="00410B82" w:rsidRDefault="004735FE" w:rsidP="004735FE">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13</w:t>
      </w:r>
      <w:r w:rsidRPr="00410B82">
        <w:rPr>
          <w:rFonts w:ascii="Arial" w:hAnsi="Arial" w:cs="Arial"/>
          <w:b/>
          <w:sz w:val="20"/>
          <w:szCs w:val="20"/>
        </w:rPr>
        <w:t xml:space="preserve"> Структура наименования </w:t>
      </w:r>
      <w:r>
        <w:rPr>
          <w:rFonts w:ascii="Arial" w:hAnsi="Arial" w:cs="Arial"/>
          <w:b/>
          <w:sz w:val="20"/>
          <w:szCs w:val="20"/>
        </w:rPr>
        <w:t>ограничителей перенапряжения</w:t>
      </w:r>
      <w:r w:rsidRPr="00410B82">
        <w:rPr>
          <w:rFonts w:ascii="Arial" w:hAnsi="Arial" w:cs="Arial"/>
          <w:b/>
          <w:sz w:val="20"/>
          <w:szCs w:val="20"/>
        </w:rPr>
        <w:t xml:space="preserve"> 35, 10кВ</w:t>
      </w:r>
      <w:r>
        <w:rPr>
          <w:rFonts w:ascii="Arial" w:hAnsi="Arial" w:cs="Arial"/>
          <w:b/>
          <w:sz w:val="20"/>
          <w:szCs w:val="20"/>
        </w:rPr>
        <w:t xml:space="preserve"> на ПС, КТП</w:t>
      </w:r>
    </w:p>
    <w:p w14:paraId="0D43BB3B" w14:textId="77777777" w:rsidR="004735FE" w:rsidRPr="00410B82" w:rsidRDefault="004735FE" w:rsidP="004735FE">
      <w:pPr>
        <w:autoSpaceDE w:val="0"/>
        <w:autoSpaceDN w:val="0"/>
        <w:adjustRightInd w:val="0"/>
        <w:spacing w:before="120"/>
        <w:ind w:left="567"/>
        <w:rPr>
          <w:szCs w:val="15"/>
        </w:rPr>
      </w:pPr>
      <w:r w:rsidRPr="00410B82">
        <w:rPr>
          <w:szCs w:val="15"/>
        </w:rPr>
        <w:t>где:</w:t>
      </w:r>
    </w:p>
    <w:p w14:paraId="7A727808" w14:textId="77777777" w:rsidR="004735FE" w:rsidRPr="00410B82" w:rsidRDefault="004735FE" w:rsidP="004735FE">
      <w:pPr>
        <w:autoSpaceDE w:val="0"/>
        <w:autoSpaceDN w:val="0"/>
        <w:adjustRightInd w:val="0"/>
        <w:spacing w:before="120"/>
        <w:ind w:left="567"/>
        <w:rPr>
          <w:szCs w:val="15"/>
        </w:rPr>
      </w:pPr>
      <w:r w:rsidRPr="00410B82">
        <w:rPr>
          <w:szCs w:val="15"/>
        </w:rPr>
        <w:t xml:space="preserve">А - аббревиатура, </w:t>
      </w:r>
      <w:r>
        <w:rPr>
          <w:szCs w:val="15"/>
        </w:rPr>
        <w:t>ОПН</w:t>
      </w:r>
      <w:r w:rsidRPr="00410B82">
        <w:rPr>
          <w:szCs w:val="15"/>
        </w:rPr>
        <w:t>;</w:t>
      </w:r>
    </w:p>
    <w:p w14:paraId="1473D48D" w14:textId="77777777" w:rsidR="004735FE" w:rsidRPr="00410B82" w:rsidRDefault="004735FE" w:rsidP="004735FE">
      <w:pPr>
        <w:autoSpaceDE w:val="0"/>
        <w:autoSpaceDN w:val="0"/>
        <w:adjustRightInd w:val="0"/>
        <w:spacing w:before="120"/>
        <w:ind w:left="567"/>
        <w:rPr>
          <w:szCs w:val="15"/>
        </w:rPr>
      </w:pPr>
      <w:r w:rsidRPr="00410B82">
        <w:rPr>
          <w:szCs w:val="15"/>
        </w:rPr>
        <w:t>Б - тире;</w:t>
      </w:r>
    </w:p>
    <w:p w14:paraId="3AADF2A0" w14:textId="77777777" w:rsidR="004735FE" w:rsidRPr="00410B82" w:rsidRDefault="004735FE" w:rsidP="004735FE">
      <w:pPr>
        <w:autoSpaceDE w:val="0"/>
        <w:autoSpaceDN w:val="0"/>
        <w:adjustRightInd w:val="0"/>
        <w:spacing w:before="120"/>
        <w:ind w:left="567"/>
        <w:rPr>
          <w:szCs w:val="15"/>
        </w:rPr>
      </w:pPr>
      <w:r w:rsidRPr="00410B82">
        <w:rPr>
          <w:szCs w:val="15"/>
        </w:rPr>
        <w:t xml:space="preserve">В - </w:t>
      </w:r>
      <w:r w:rsidRPr="00AB31EE">
        <w:rPr>
          <w:szCs w:val="15"/>
        </w:rPr>
        <w:t xml:space="preserve">класс напряжения </w:t>
      </w:r>
      <w:r>
        <w:rPr>
          <w:szCs w:val="15"/>
        </w:rPr>
        <w:t>ТТ</w:t>
      </w:r>
      <w:r w:rsidRPr="00AB31EE">
        <w:rPr>
          <w:szCs w:val="15"/>
        </w:rPr>
        <w:t xml:space="preserve"> (</w:t>
      </w:r>
      <w:r>
        <w:rPr>
          <w:szCs w:val="15"/>
        </w:rPr>
        <w:t xml:space="preserve">35, </w:t>
      </w:r>
      <w:r w:rsidRPr="00AB31EE">
        <w:rPr>
          <w:szCs w:val="15"/>
        </w:rPr>
        <w:t>10)</w:t>
      </w:r>
      <w:r w:rsidRPr="00410B82">
        <w:rPr>
          <w:szCs w:val="15"/>
        </w:rPr>
        <w:t>;</w:t>
      </w:r>
    </w:p>
    <w:p w14:paraId="3E41AFF4" w14:textId="42D02C31" w:rsidR="004735FE" w:rsidRPr="00AB31EE" w:rsidRDefault="004735FE" w:rsidP="004735FE">
      <w:pPr>
        <w:autoSpaceDE w:val="0"/>
        <w:autoSpaceDN w:val="0"/>
        <w:adjustRightInd w:val="0"/>
        <w:spacing w:before="120"/>
        <w:ind w:left="567"/>
        <w:rPr>
          <w:szCs w:val="15"/>
        </w:rPr>
      </w:pPr>
      <w:r w:rsidRPr="00AB31EE">
        <w:rPr>
          <w:szCs w:val="15"/>
        </w:rPr>
        <w:t xml:space="preserve">Г - указывается диспетчерское наименование </w:t>
      </w:r>
      <w:r w:rsidR="00D30759">
        <w:rPr>
          <w:szCs w:val="15"/>
        </w:rPr>
        <w:t>оборудования</w:t>
      </w:r>
      <w:r w:rsidRPr="00AB31EE">
        <w:rPr>
          <w:szCs w:val="15"/>
        </w:rPr>
        <w:t>;</w:t>
      </w:r>
    </w:p>
    <w:p w14:paraId="7907F695" w14:textId="77777777" w:rsidR="004735FE" w:rsidRPr="00AB31EE" w:rsidRDefault="004735FE" w:rsidP="004735FE">
      <w:pPr>
        <w:autoSpaceDE w:val="0"/>
        <w:autoSpaceDN w:val="0"/>
        <w:adjustRightInd w:val="0"/>
        <w:spacing w:before="120"/>
        <w:ind w:left="567"/>
        <w:rPr>
          <w:szCs w:val="15"/>
        </w:rPr>
      </w:pPr>
      <w:r w:rsidRPr="00AB31EE">
        <w:rPr>
          <w:szCs w:val="15"/>
        </w:rPr>
        <w:t>п - пробел.</w:t>
      </w:r>
    </w:p>
    <w:p w14:paraId="418BB541" w14:textId="77777777" w:rsidR="004735FE" w:rsidRPr="00410B82" w:rsidRDefault="004735FE" w:rsidP="004735FE">
      <w:pPr>
        <w:pStyle w:val="aff0"/>
        <w:spacing w:before="120"/>
        <w:ind w:left="567"/>
        <w:contextualSpacing w:val="0"/>
        <w:jc w:val="both"/>
        <w:rPr>
          <w:i/>
        </w:rPr>
      </w:pPr>
      <w:r w:rsidRPr="00410B82">
        <w:rPr>
          <w:i/>
          <w:u w:val="single"/>
        </w:rPr>
        <w:t>Пример</w:t>
      </w:r>
      <w:r w:rsidRPr="00410B82">
        <w:rPr>
          <w:i/>
        </w:rPr>
        <w:t>:</w:t>
      </w:r>
    </w:p>
    <w:p w14:paraId="27B553A9" w14:textId="5550D230" w:rsidR="004735FE" w:rsidRDefault="004735FE" w:rsidP="004735FE">
      <w:pPr>
        <w:spacing w:before="120"/>
        <w:ind w:left="567"/>
        <w:jc w:val="both"/>
        <w:rPr>
          <w:bCs/>
          <w:i/>
          <w:lang w:eastAsia="ru-RU"/>
        </w:rPr>
      </w:pPr>
      <w:r>
        <w:rPr>
          <w:rFonts w:eastAsia="Calibri"/>
          <w:i/>
          <w:szCs w:val="22"/>
        </w:rPr>
        <w:t xml:space="preserve">ОПН-10 </w:t>
      </w:r>
      <w:r w:rsidR="00F6681E">
        <w:rPr>
          <w:rFonts w:eastAsia="Calibri"/>
          <w:i/>
          <w:szCs w:val="22"/>
        </w:rPr>
        <w:t>1Т</w:t>
      </w:r>
      <w:r>
        <w:rPr>
          <w:bCs/>
          <w:i/>
          <w:lang w:eastAsia="ru-RU"/>
        </w:rPr>
        <w:t>, ОПН-</w:t>
      </w:r>
      <w:r w:rsidR="00F6681E">
        <w:rPr>
          <w:bCs/>
          <w:i/>
          <w:lang w:eastAsia="ru-RU"/>
        </w:rPr>
        <w:t>35</w:t>
      </w:r>
      <w:r>
        <w:rPr>
          <w:bCs/>
          <w:i/>
          <w:lang w:eastAsia="ru-RU"/>
        </w:rPr>
        <w:t xml:space="preserve"> </w:t>
      </w:r>
      <w:r w:rsidR="00F6681E">
        <w:rPr>
          <w:bCs/>
          <w:i/>
          <w:lang w:eastAsia="ru-RU"/>
        </w:rPr>
        <w:t>2Т</w:t>
      </w:r>
      <w:r w:rsidR="00407DAE">
        <w:rPr>
          <w:bCs/>
          <w:i/>
          <w:lang w:eastAsia="ru-RU"/>
        </w:rPr>
        <w:t>, ОПН-10 1С-10</w:t>
      </w:r>
      <w:r w:rsidR="00F6681E">
        <w:rPr>
          <w:bCs/>
          <w:i/>
          <w:lang w:eastAsia="ru-RU"/>
        </w:rPr>
        <w:t>.</w:t>
      </w:r>
    </w:p>
    <w:p w14:paraId="658752E9" w14:textId="03F572C1" w:rsidR="0087653C" w:rsidRDefault="00C15520" w:rsidP="00F6681E">
      <w:pPr>
        <w:pStyle w:val="aff0"/>
        <w:tabs>
          <w:tab w:val="left" w:pos="709"/>
        </w:tabs>
        <w:spacing w:before="240" w:after="120"/>
        <w:ind w:left="0"/>
        <w:contextualSpacing w:val="0"/>
        <w:jc w:val="both"/>
      </w:pPr>
      <w:r>
        <w:t>6</w:t>
      </w:r>
      <w:r w:rsidR="0087653C" w:rsidRPr="00410B82">
        <w:t>.</w:t>
      </w:r>
      <w:r w:rsidR="00F6681E">
        <w:t>20</w:t>
      </w:r>
      <w:r w:rsidR="0087653C" w:rsidRPr="00410B82">
        <w:t>.</w:t>
      </w:r>
      <w:r w:rsidR="0087653C" w:rsidRPr="00410B82">
        <w:tab/>
      </w:r>
      <w:r w:rsidR="0087653C" w:rsidRPr="00410B82">
        <w:rPr>
          <w:rFonts w:eastAsia="Calibri"/>
          <w:szCs w:val="22"/>
        </w:rPr>
        <w:t>Для заземляющих ножей разъединителей на ЛЭП в качестве наименования присоединения допускается использовать диспетчерские наименования разъединителей, к которым они относятся</w:t>
      </w:r>
      <w:r w:rsidR="0087653C" w:rsidRPr="00410B82">
        <w:t>.</w:t>
      </w:r>
      <w:r w:rsidR="00F6681E">
        <w:t xml:space="preserve"> </w:t>
      </w:r>
      <w:r w:rsidR="0087653C" w:rsidRPr="00410B82">
        <w:rPr>
          <w:szCs w:val="15"/>
        </w:rPr>
        <w:t>При наличии у разъединителя заземляющих ножей в диспетчерские наименования заземляющих ножей разъединителей следует дополнять словами (</w:t>
      </w:r>
      <w:r w:rsidR="0087653C" w:rsidRPr="00410B82">
        <w:rPr>
          <w:rFonts w:ascii="Cambria Math" w:hAnsi="Cambria Math" w:cs="Cambria Math"/>
          <w:szCs w:val="15"/>
        </w:rPr>
        <w:t>≪</w:t>
      </w:r>
      <w:r w:rsidR="0087653C" w:rsidRPr="00410B82">
        <w:rPr>
          <w:rFonts w:hint="eastAsia"/>
          <w:szCs w:val="15"/>
        </w:rPr>
        <w:t>в</w:t>
      </w:r>
      <w:r w:rsidR="0087653C" w:rsidRPr="00410B82">
        <w:rPr>
          <w:szCs w:val="15"/>
        </w:rPr>
        <w:t xml:space="preserve"> </w:t>
      </w:r>
      <w:r w:rsidR="0087653C" w:rsidRPr="00410B82">
        <w:rPr>
          <w:rFonts w:hint="eastAsia"/>
          <w:szCs w:val="15"/>
        </w:rPr>
        <w:t>ст</w:t>
      </w:r>
      <w:r w:rsidR="0087653C" w:rsidRPr="00410B82">
        <w:rPr>
          <w:szCs w:val="15"/>
        </w:rPr>
        <w:t>.</w:t>
      </w:r>
      <w:r w:rsidR="0087653C" w:rsidRPr="00410B82">
        <w:rPr>
          <w:rFonts w:ascii="Cambria Math" w:hAnsi="Cambria Math" w:cs="Cambria Math"/>
          <w:szCs w:val="15"/>
        </w:rPr>
        <w:t>≫</w:t>
      </w:r>
      <w:r w:rsidR="0087653C" w:rsidRPr="00410B82">
        <w:rPr>
          <w:szCs w:val="15"/>
        </w:rPr>
        <w:t xml:space="preserve">) </w:t>
      </w:r>
      <w:r w:rsidR="0087653C" w:rsidRPr="00410B82">
        <w:rPr>
          <w:rFonts w:hint="eastAsia"/>
          <w:szCs w:val="15"/>
        </w:rPr>
        <w:t>с</w:t>
      </w:r>
      <w:r w:rsidR="0087653C" w:rsidRPr="00410B82">
        <w:rPr>
          <w:szCs w:val="15"/>
        </w:rPr>
        <w:t xml:space="preserve"> </w:t>
      </w:r>
      <w:r w:rsidR="0087653C" w:rsidRPr="00410B82">
        <w:rPr>
          <w:rFonts w:hint="eastAsia"/>
          <w:szCs w:val="15"/>
        </w:rPr>
        <w:t>указанием</w:t>
      </w:r>
      <w:r w:rsidR="0087653C" w:rsidRPr="00410B82">
        <w:rPr>
          <w:szCs w:val="15"/>
        </w:rPr>
        <w:t xml:space="preserve"> заглавными буквами, обозначающими оборудование, со стороны которого они расположены (линия электропередачи, комплектная трансформаторная подстанция, закрытое распределительное устройство)</w:t>
      </w:r>
      <w:r w:rsidR="0087653C" w:rsidRPr="00410B82">
        <w:t>.</w:t>
      </w:r>
    </w:p>
    <w:p w14:paraId="7928D8A1" w14:textId="77777777" w:rsidR="00F6681E" w:rsidRPr="00410B82" w:rsidRDefault="00F6681E" w:rsidP="00F6681E">
      <w:pPr>
        <w:pStyle w:val="aff0"/>
        <w:tabs>
          <w:tab w:val="left" w:pos="709"/>
        </w:tabs>
        <w:spacing w:before="240" w:after="240"/>
        <w:ind w:left="0"/>
        <w:contextualSpacing w:val="0"/>
        <w:jc w:val="both"/>
      </w:pPr>
      <w:r w:rsidRPr="00410B82">
        <w:rPr>
          <w:rFonts w:eastAsia="Calibri"/>
          <w:szCs w:val="22"/>
        </w:rPr>
        <w:t xml:space="preserve">Структура наименования заземляющих ножей разъединителей на ЛЭП должна быть оформлена в соответствии с примером ниже (Рисунок </w:t>
      </w:r>
      <w:r>
        <w:rPr>
          <w:rFonts w:eastAsia="Calibri"/>
          <w:szCs w:val="22"/>
        </w:rPr>
        <w:t>14</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gridCol w:w="1376"/>
        <w:gridCol w:w="1376"/>
        <w:gridCol w:w="1376"/>
      </w:tblGrid>
      <w:tr w:rsidR="00F6681E" w:rsidRPr="00410B82" w14:paraId="601C2F87" w14:textId="2C495D50" w:rsidTr="009A5B2D">
        <w:trPr>
          <w:jc w:val="center"/>
        </w:trPr>
        <w:tc>
          <w:tcPr>
            <w:tcW w:w="1375" w:type="dxa"/>
          </w:tcPr>
          <w:p w14:paraId="21753B66" w14:textId="77777777" w:rsidR="00F6681E" w:rsidRPr="00410B82" w:rsidRDefault="00F6681E" w:rsidP="000552A6">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2974801A" w14:textId="6C978480" w:rsidR="00F6681E" w:rsidRPr="00410B82" w:rsidRDefault="00F6681E" w:rsidP="000552A6">
            <w:pPr>
              <w:tabs>
                <w:tab w:val="left" w:pos="360"/>
                <w:tab w:val="left" w:pos="567"/>
              </w:tabs>
              <w:spacing w:before="240" w:after="240"/>
              <w:jc w:val="center"/>
              <w:rPr>
                <w:rFonts w:eastAsia="Calibri"/>
                <w:szCs w:val="22"/>
              </w:rPr>
            </w:pPr>
            <w:r>
              <w:rPr>
                <w:rFonts w:eastAsia="Calibri"/>
                <w:szCs w:val="22"/>
              </w:rPr>
              <w:t>п</w:t>
            </w:r>
          </w:p>
        </w:tc>
        <w:tc>
          <w:tcPr>
            <w:tcW w:w="1375" w:type="dxa"/>
          </w:tcPr>
          <w:p w14:paraId="75631E93" w14:textId="55DDFEBE" w:rsidR="00F6681E" w:rsidRPr="00410B82" w:rsidRDefault="00F6681E" w:rsidP="000552A6">
            <w:pPr>
              <w:tabs>
                <w:tab w:val="left" w:pos="360"/>
                <w:tab w:val="left" w:pos="567"/>
              </w:tabs>
              <w:spacing w:before="240" w:after="240"/>
              <w:jc w:val="center"/>
              <w:rPr>
                <w:rFonts w:eastAsia="Calibri"/>
                <w:szCs w:val="22"/>
              </w:rPr>
            </w:pPr>
            <w:r>
              <w:rPr>
                <w:rFonts w:eastAsia="Calibri"/>
                <w:szCs w:val="22"/>
              </w:rPr>
              <w:t>Б</w:t>
            </w:r>
          </w:p>
        </w:tc>
        <w:tc>
          <w:tcPr>
            <w:tcW w:w="1375" w:type="dxa"/>
          </w:tcPr>
          <w:p w14:paraId="7698EDA4" w14:textId="77777777" w:rsidR="00F6681E" w:rsidRPr="00410B82" w:rsidRDefault="00F6681E" w:rsidP="000552A6">
            <w:pPr>
              <w:tabs>
                <w:tab w:val="left" w:pos="360"/>
                <w:tab w:val="left" w:pos="567"/>
              </w:tabs>
              <w:spacing w:before="240" w:after="240"/>
              <w:jc w:val="center"/>
              <w:rPr>
                <w:rFonts w:eastAsia="Calibri"/>
                <w:szCs w:val="22"/>
              </w:rPr>
            </w:pPr>
            <w:r>
              <w:rPr>
                <w:rFonts w:eastAsia="Calibri"/>
                <w:szCs w:val="22"/>
              </w:rPr>
              <w:t>п</w:t>
            </w:r>
          </w:p>
        </w:tc>
        <w:tc>
          <w:tcPr>
            <w:tcW w:w="1376" w:type="dxa"/>
          </w:tcPr>
          <w:p w14:paraId="63E194F4" w14:textId="49151832" w:rsidR="00F6681E" w:rsidRPr="00410B82" w:rsidRDefault="00D30759" w:rsidP="000552A6">
            <w:pPr>
              <w:tabs>
                <w:tab w:val="left" w:pos="360"/>
                <w:tab w:val="left" w:pos="567"/>
              </w:tabs>
              <w:spacing w:before="240" w:after="240"/>
              <w:jc w:val="center"/>
              <w:rPr>
                <w:rFonts w:eastAsia="Calibri"/>
                <w:szCs w:val="22"/>
              </w:rPr>
            </w:pPr>
            <w:r>
              <w:rPr>
                <w:rFonts w:eastAsia="Calibri"/>
                <w:szCs w:val="22"/>
              </w:rPr>
              <w:t>В</w:t>
            </w:r>
          </w:p>
        </w:tc>
        <w:tc>
          <w:tcPr>
            <w:tcW w:w="1376" w:type="dxa"/>
          </w:tcPr>
          <w:p w14:paraId="24B19F3D" w14:textId="0C55BB02" w:rsidR="00F6681E" w:rsidRDefault="00D30759" w:rsidP="000552A6">
            <w:pPr>
              <w:tabs>
                <w:tab w:val="left" w:pos="360"/>
                <w:tab w:val="left" w:pos="567"/>
              </w:tabs>
              <w:spacing w:before="240" w:after="240"/>
              <w:jc w:val="center"/>
              <w:rPr>
                <w:rFonts w:eastAsia="Calibri"/>
                <w:szCs w:val="22"/>
              </w:rPr>
            </w:pPr>
            <w:r>
              <w:rPr>
                <w:rFonts w:eastAsia="Calibri"/>
                <w:szCs w:val="22"/>
              </w:rPr>
              <w:t>п</w:t>
            </w:r>
          </w:p>
        </w:tc>
        <w:tc>
          <w:tcPr>
            <w:tcW w:w="1376" w:type="dxa"/>
          </w:tcPr>
          <w:p w14:paraId="158D8993" w14:textId="4FF3E60F" w:rsidR="00F6681E" w:rsidRDefault="00D30759" w:rsidP="000552A6">
            <w:pPr>
              <w:tabs>
                <w:tab w:val="left" w:pos="360"/>
                <w:tab w:val="left" w:pos="567"/>
              </w:tabs>
              <w:spacing w:before="240" w:after="240"/>
              <w:jc w:val="center"/>
              <w:rPr>
                <w:rFonts w:eastAsia="Calibri"/>
                <w:szCs w:val="22"/>
              </w:rPr>
            </w:pPr>
            <w:r>
              <w:rPr>
                <w:rFonts w:eastAsia="Calibri"/>
                <w:szCs w:val="22"/>
              </w:rPr>
              <w:t>Г</w:t>
            </w:r>
          </w:p>
        </w:tc>
      </w:tr>
    </w:tbl>
    <w:p w14:paraId="3458348C" w14:textId="07555694" w:rsidR="00F6681E" w:rsidRPr="00410B82" w:rsidRDefault="00F6681E" w:rsidP="00F6681E">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w:t>
      </w:r>
      <w:r w:rsidR="00D30759">
        <w:rPr>
          <w:rFonts w:ascii="Arial" w:hAnsi="Arial" w:cs="Arial"/>
          <w:b/>
          <w:sz w:val="20"/>
          <w:szCs w:val="20"/>
        </w:rPr>
        <w:t>4</w:t>
      </w:r>
      <w:r w:rsidRPr="00410B82">
        <w:rPr>
          <w:rFonts w:ascii="Arial" w:hAnsi="Arial" w:cs="Arial"/>
          <w:b/>
          <w:sz w:val="20"/>
          <w:szCs w:val="20"/>
        </w:rPr>
        <w:t xml:space="preserve"> Структура наименования </w:t>
      </w:r>
      <w:r w:rsidRPr="00F6681E">
        <w:rPr>
          <w:rFonts w:ascii="Arial" w:hAnsi="Arial" w:cs="Arial"/>
          <w:b/>
          <w:sz w:val="20"/>
          <w:szCs w:val="20"/>
        </w:rPr>
        <w:t>заземляющих ножей разъединителей на ЛЭП</w:t>
      </w:r>
    </w:p>
    <w:p w14:paraId="36E4A4EB" w14:textId="77777777" w:rsidR="00F6681E" w:rsidRPr="00410B82" w:rsidRDefault="00F6681E" w:rsidP="00F6681E">
      <w:pPr>
        <w:autoSpaceDE w:val="0"/>
        <w:autoSpaceDN w:val="0"/>
        <w:adjustRightInd w:val="0"/>
        <w:spacing w:before="120"/>
        <w:ind w:left="567"/>
        <w:rPr>
          <w:szCs w:val="15"/>
        </w:rPr>
      </w:pPr>
      <w:r w:rsidRPr="00410B82">
        <w:rPr>
          <w:szCs w:val="15"/>
        </w:rPr>
        <w:t>где:</w:t>
      </w:r>
    </w:p>
    <w:p w14:paraId="7C979ED6" w14:textId="778335D7" w:rsidR="00F6681E" w:rsidRPr="00410B82" w:rsidRDefault="00F6681E" w:rsidP="00F6681E">
      <w:pPr>
        <w:autoSpaceDE w:val="0"/>
        <w:autoSpaceDN w:val="0"/>
        <w:adjustRightInd w:val="0"/>
        <w:spacing w:before="120"/>
        <w:ind w:left="567"/>
        <w:rPr>
          <w:szCs w:val="15"/>
        </w:rPr>
      </w:pPr>
      <w:r w:rsidRPr="00410B82">
        <w:rPr>
          <w:szCs w:val="15"/>
        </w:rPr>
        <w:t xml:space="preserve">А - аббревиатура, </w:t>
      </w:r>
      <w:r>
        <w:rPr>
          <w:szCs w:val="15"/>
        </w:rPr>
        <w:t>ЗН</w:t>
      </w:r>
      <w:r w:rsidRPr="00410B82">
        <w:rPr>
          <w:szCs w:val="15"/>
        </w:rPr>
        <w:t>;</w:t>
      </w:r>
    </w:p>
    <w:p w14:paraId="5FB58548" w14:textId="60605DB0" w:rsidR="00F6681E" w:rsidRPr="00410B82" w:rsidRDefault="00F6681E" w:rsidP="00F6681E">
      <w:pPr>
        <w:autoSpaceDE w:val="0"/>
        <w:autoSpaceDN w:val="0"/>
        <w:adjustRightInd w:val="0"/>
        <w:spacing w:before="120"/>
        <w:ind w:left="567"/>
        <w:rPr>
          <w:szCs w:val="15"/>
        </w:rPr>
      </w:pPr>
      <w:r w:rsidRPr="00410B82">
        <w:rPr>
          <w:szCs w:val="15"/>
        </w:rPr>
        <w:t xml:space="preserve">Б - </w:t>
      </w:r>
      <w:r w:rsidRPr="00AB31EE">
        <w:rPr>
          <w:szCs w:val="15"/>
        </w:rPr>
        <w:t xml:space="preserve">указывается диспетчерское наименование </w:t>
      </w:r>
      <w:r>
        <w:rPr>
          <w:szCs w:val="15"/>
        </w:rPr>
        <w:t>разъединителя</w:t>
      </w:r>
      <w:r w:rsidRPr="00410B82">
        <w:rPr>
          <w:szCs w:val="15"/>
        </w:rPr>
        <w:t>;</w:t>
      </w:r>
    </w:p>
    <w:p w14:paraId="51C6F9A4" w14:textId="0FE98310" w:rsidR="00F6681E" w:rsidRPr="00410B82" w:rsidRDefault="00F6681E" w:rsidP="00F6681E">
      <w:pPr>
        <w:autoSpaceDE w:val="0"/>
        <w:autoSpaceDN w:val="0"/>
        <w:adjustRightInd w:val="0"/>
        <w:spacing w:before="120"/>
        <w:ind w:left="567"/>
        <w:rPr>
          <w:szCs w:val="15"/>
        </w:rPr>
      </w:pPr>
      <w:r w:rsidRPr="00410B82">
        <w:rPr>
          <w:szCs w:val="15"/>
        </w:rPr>
        <w:t xml:space="preserve">В </w:t>
      </w:r>
      <w:r w:rsidR="00D30759">
        <w:rPr>
          <w:szCs w:val="15"/>
        </w:rPr>
        <w:t>-</w:t>
      </w:r>
      <w:r w:rsidRPr="00410B82">
        <w:rPr>
          <w:szCs w:val="15"/>
        </w:rPr>
        <w:t xml:space="preserve"> </w:t>
      </w:r>
      <w:r w:rsidR="00D30759">
        <w:rPr>
          <w:szCs w:val="15"/>
        </w:rPr>
        <w:t>в ст.</w:t>
      </w:r>
      <w:r w:rsidRPr="00410B82">
        <w:rPr>
          <w:szCs w:val="15"/>
        </w:rPr>
        <w:t>;</w:t>
      </w:r>
    </w:p>
    <w:p w14:paraId="5963E44A" w14:textId="7B290784" w:rsidR="00F6681E" w:rsidRPr="00AB31EE" w:rsidRDefault="00F6681E" w:rsidP="00F6681E">
      <w:pPr>
        <w:autoSpaceDE w:val="0"/>
        <w:autoSpaceDN w:val="0"/>
        <w:adjustRightInd w:val="0"/>
        <w:spacing w:before="120"/>
        <w:ind w:left="567"/>
        <w:rPr>
          <w:szCs w:val="15"/>
        </w:rPr>
      </w:pPr>
      <w:r w:rsidRPr="00AB31EE">
        <w:rPr>
          <w:szCs w:val="15"/>
        </w:rPr>
        <w:t xml:space="preserve">Г - указывается </w:t>
      </w:r>
      <w:r w:rsidR="00D30759" w:rsidRPr="00D30759">
        <w:rPr>
          <w:szCs w:val="15"/>
        </w:rPr>
        <w:t>оборудование, со стороны которого расположены</w:t>
      </w:r>
      <w:r w:rsidR="00D30759">
        <w:rPr>
          <w:szCs w:val="15"/>
        </w:rPr>
        <w:t xml:space="preserve"> ЗН</w:t>
      </w:r>
      <w:r w:rsidRPr="00AB31EE">
        <w:rPr>
          <w:szCs w:val="15"/>
        </w:rPr>
        <w:t>;</w:t>
      </w:r>
    </w:p>
    <w:p w14:paraId="6839D14F" w14:textId="77777777" w:rsidR="00F6681E" w:rsidRPr="00AB31EE" w:rsidRDefault="00F6681E" w:rsidP="00F6681E">
      <w:pPr>
        <w:autoSpaceDE w:val="0"/>
        <w:autoSpaceDN w:val="0"/>
        <w:adjustRightInd w:val="0"/>
        <w:spacing w:before="120"/>
        <w:ind w:left="567"/>
        <w:rPr>
          <w:szCs w:val="15"/>
        </w:rPr>
      </w:pPr>
      <w:r w:rsidRPr="00AB31EE">
        <w:rPr>
          <w:szCs w:val="15"/>
        </w:rPr>
        <w:t>п - пробел.</w:t>
      </w:r>
    </w:p>
    <w:p w14:paraId="0A39C2AF" w14:textId="1432B9CF" w:rsidR="0087653C" w:rsidRPr="00410B82" w:rsidRDefault="0087653C" w:rsidP="00410B82">
      <w:pPr>
        <w:pStyle w:val="aff0"/>
        <w:spacing w:before="120"/>
        <w:ind w:left="567"/>
        <w:contextualSpacing w:val="0"/>
        <w:jc w:val="both"/>
        <w:rPr>
          <w:i/>
        </w:rPr>
      </w:pPr>
      <w:r w:rsidRPr="00410B82">
        <w:rPr>
          <w:i/>
          <w:u w:val="single"/>
        </w:rPr>
        <w:t>Пример</w:t>
      </w:r>
      <w:r w:rsidRPr="00410B82">
        <w:rPr>
          <w:i/>
        </w:rPr>
        <w:t>:</w:t>
      </w:r>
    </w:p>
    <w:p w14:paraId="4CE1FC83" w14:textId="60A21CC4" w:rsidR="0087653C" w:rsidRPr="00410B82" w:rsidRDefault="0087653C" w:rsidP="00410B82">
      <w:pPr>
        <w:spacing w:before="120"/>
        <w:ind w:left="567"/>
        <w:jc w:val="both"/>
        <w:rPr>
          <w:i/>
          <w:u w:val="single"/>
        </w:rPr>
      </w:pPr>
      <w:r w:rsidRPr="00410B82">
        <w:rPr>
          <w:rFonts w:eastAsia="Calibri"/>
          <w:i/>
          <w:szCs w:val="22"/>
        </w:rPr>
        <w:t xml:space="preserve">ЗН ЛР-1Ц/яч.19 </w:t>
      </w:r>
      <w:r w:rsidRPr="00410B82">
        <w:rPr>
          <w:i/>
        </w:rPr>
        <w:t>в ст. ВЛ</w:t>
      </w:r>
      <w:r w:rsidR="00B511BA">
        <w:rPr>
          <w:bCs/>
          <w:i/>
          <w:lang w:eastAsia="ru-RU"/>
        </w:rPr>
        <w:t>,</w:t>
      </w:r>
      <w:r w:rsidR="00B511BA">
        <w:rPr>
          <w:rFonts w:eastAsia="Calibri"/>
          <w:i/>
          <w:szCs w:val="22"/>
        </w:rPr>
        <w:t xml:space="preserve"> </w:t>
      </w:r>
      <w:r w:rsidRPr="00410B82">
        <w:rPr>
          <w:rFonts w:eastAsia="Calibri"/>
          <w:i/>
          <w:szCs w:val="22"/>
        </w:rPr>
        <w:t>ЗН ЛР-3/яч.17</w:t>
      </w:r>
      <w:r w:rsidRPr="00410B82">
        <w:rPr>
          <w:i/>
        </w:rPr>
        <w:t xml:space="preserve"> в ст. КТП</w:t>
      </w:r>
      <w:r w:rsidRPr="00410B82">
        <w:rPr>
          <w:bCs/>
          <w:i/>
          <w:lang w:eastAsia="ru-RU"/>
        </w:rPr>
        <w:t>.</w:t>
      </w:r>
    </w:p>
    <w:p w14:paraId="0C5CBECE" w14:textId="119D9414" w:rsidR="0087653C" w:rsidRDefault="00816124" w:rsidP="00DF2894">
      <w:pPr>
        <w:pStyle w:val="aff0"/>
        <w:tabs>
          <w:tab w:val="left" w:pos="709"/>
        </w:tabs>
        <w:spacing w:before="240"/>
        <w:ind w:left="0"/>
        <w:contextualSpacing w:val="0"/>
        <w:jc w:val="both"/>
      </w:pPr>
      <w:r>
        <w:t>6</w:t>
      </w:r>
      <w:r w:rsidR="0087653C" w:rsidRPr="00410B82">
        <w:t>.</w:t>
      </w:r>
      <w:r w:rsidR="00D30759">
        <w:t>21</w:t>
      </w:r>
      <w:r w:rsidR="0087653C" w:rsidRPr="00410B82">
        <w:t>.</w:t>
      </w:r>
      <w:r w:rsidR="0087653C" w:rsidRPr="00410B82">
        <w:tab/>
      </w:r>
      <w:r w:rsidR="0087653C" w:rsidRPr="00410B82">
        <w:rPr>
          <w:rFonts w:eastAsia="Calibri"/>
          <w:szCs w:val="22"/>
        </w:rPr>
        <w:t>Для заземляющих ножей на подстанциях в качестве наименования присоединения использовать номера ячеек, к которым они относятся</w:t>
      </w:r>
      <w:r w:rsidR="0087653C" w:rsidRPr="00410B82">
        <w:t>.</w:t>
      </w:r>
    </w:p>
    <w:p w14:paraId="29D545CE" w14:textId="34D56BE8" w:rsidR="00D30759" w:rsidRPr="00410B82" w:rsidRDefault="00D30759" w:rsidP="00D30759">
      <w:pPr>
        <w:pStyle w:val="aff0"/>
        <w:tabs>
          <w:tab w:val="left" w:pos="709"/>
        </w:tabs>
        <w:spacing w:before="240" w:after="240"/>
        <w:ind w:left="0"/>
        <w:contextualSpacing w:val="0"/>
        <w:jc w:val="both"/>
      </w:pPr>
      <w:r w:rsidRPr="00410B82">
        <w:rPr>
          <w:rFonts w:eastAsia="Calibri"/>
          <w:szCs w:val="22"/>
        </w:rPr>
        <w:t xml:space="preserve">Структура наименования заземляющих ножей разъединителей на </w:t>
      </w:r>
      <w:r>
        <w:rPr>
          <w:rFonts w:eastAsia="Calibri"/>
          <w:szCs w:val="22"/>
        </w:rPr>
        <w:t>подстанциях</w:t>
      </w:r>
      <w:r w:rsidRPr="00410B82">
        <w:rPr>
          <w:rFonts w:eastAsia="Calibri"/>
          <w:szCs w:val="22"/>
        </w:rPr>
        <w:t xml:space="preserve"> должна быть оформлена в соответствии с примером ниже (Рисунок </w:t>
      </w:r>
      <w:r>
        <w:rPr>
          <w:rFonts w:eastAsia="Calibri"/>
          <w:szCs w:val="22"/>
        </w:rPr>
        <w:t>15</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gridCol w:w="1375"/>
      </w:tblGrid>
      <w:tr w:rsidR="00D30759" w:rsidRPr="00410B82" w14:paraId="0D6B93D5" w14:textId="77777777" w:rsidTr="009A5B2D">
        <w:trPr>
          <w:jc w:val="center"/>
        </w:trPr>
        <w:tc>
          <w:tcPr>
            <w:tcW w:w="1375" w:type="dxa"/>
          </w:tcPr>
          <w:p w14:paraId="75E3BEBC" w14:textId="77777777" w:rsidR="00D30759" w:rsidRPr="00410B82" w:rsidRDefault="00D30759" w:rsidP="000552A6">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3D191667" w14:textId="77777777" w:rsidR="00D30759" w:rsidRPr="00410B82" w:rsidRDefault="00D30759" w:rsidP="000552A6">
            <w:pPr>
              <w:tabs>
                <w:tab w:val="left" w:pos="360"/>
                <w:tab w:val="left" w:pos="567"/>
              </w:tabs>
              <w:spacing w:before="240" w:after="240"/>
              <w:jc w:val="center"/>
              <w:rPr>
                <w:rFonts w:eastAsia="Calibri"/>
                <w:szCs w:val="22"/>
              </w:rPr>
            </w:pPr>
            <w:r>
              <w:rPr>
                <w:rFonts w:eastAsia="Calibri"/>
                <w:szCs w:val="22"/>
              </w:rPr>
              <w:t>п</w:t>
            </w:r>
          </w:p>
        </w:tc>
        <w:tc>
          <w:tcPr>
            <w:tcW w:w="1375" w:type="dxa"/>
          </w:tcPr>
          <w:p w14:paraId="067D3AAC" w14:textId="77777777" w:rsidR="00D30759" w:rsidRPr="00410B82" w:rsidRDefault="00D30759" w:rsidP="000552A6">
            <w:pPr>
              <w:tabs>
                <w:tab w:val="left" w:pos="360"/>
                <w:tab w:val="left" w:pos="567"/>
              </w:tabs>
              <w:spacing w:before="240" w:after="240"/>
              <w:jc w:val="center"/>
              <w:rPr>
                <w:rFonts w:eastAsia="Calibri"/>
                <w:szCs w:val="22"/>
              </w:rPr>
            </w:pPr>
            <w:r>
              <w:rPr>
                <w:rFonts w:eastAsia="Calibri"/>
                <w:szCs w:val="22"/>
              </w:rPr>
              <w:t>Б</w:t>
            </w:r>
          </w:p>
        </w:tc>
        <w:tc>
          <w:tcPr>
            <w:tcW w:w="1375" w:type="dxa"/>
          </w:tcPr>
          <w:p w14:paraId="0D409661" w14:textId="58DD91AC" w:rsidR="00D30759" w:rsidRPr="00410B82" w:rsidRDefault="00D30759" w:rsidP="000552A6">
            <w:pPr>
              <w:tabs>
                <w:tab w:val="left" w:pos="360"/>
                <w:tab w:val="left" w:pos="567"/>
              </w:tabs>
              <w:spacing w:before="240" w:after="240"/>
              <w:jc w:val="center"/>
              <w:rPr>
                <w:rFonts w:eastAsia="Calibri"/>
                <w:szCs w:val="22"/>
              </w:rPr>
            </w:pPr>
            <w:r>
              <w:rPr>
                <w:rFonts w:eastAsia="Calibri"/>
                <w:szCs w:val="22"/>
              </w:rPr>
              <w:t>В</w:t>
            </w:r>
          </w:p>
        </w:tc>
      </w:tr>
    </w:tbl>
    <w:p w14:paraId="7312FC09" w14:textId="655660D1" w:rsidR="00D30759" w:rsidRPr="00410B82" w:rsidRDefault="00D30759" w:rsidP="00D30759">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15</w:t>
      </w:r>
      <w:r w:rsidRPr="00410B82">
        <w:rPr>
          <w:rFonts w:ascii="Arial" w:hAnsi="Arial" w:cs="Arial"/>
          <w:b/>
          <w:sz w:val="20"/>
          <w:szCs w:val="20"/>
        </w:rPr>
        <w:t xml:space="preserve"> Структура наименования </w:t>
      </w:r>
      <w:r w:rsidRPr="00F6681E">
        <w:rPr>
          <w:rFonts w:ascii="Arial" w:hAnsi="Arial" w:cs="Arial"/>
          <w:b/>
          <w:sz w:val="20"/>
          <w:szCs w:val="20"/>
        </w:rPr>
        <w:t xml:space="preserve">заземляющих ножей разъединителей на </w:t>
      </w:r>
      <w:r>
        <w:rPr>
          <w:rFonts w:ascii="Arial" w:hAnsi="Arial" w:cs="Arial"/>
          <w:b/>
          <w:sz w:val="20"/>
          <w:szCs w:val="20"/>
        </w:rPr>
        <w:t>подстанциях</w:t>
      </w:r>
    </w:p>
    <w:p w14:paraId="3A5BE52C" w14:textId="77777777" w:rsidR="00D30759" w:rsidRPr="00410B82" w:rsidRDefault="00D30759" w:rsidP="00D30759">
      <w:pPr>
        <w:autoSpaceDE w:val="0"/>
        <w:autoSpaceDN w:val="0"/>
        <w:adjustRightInd w:val="0"/>
        <w:spacing w:before="120"/>
        <w:ind w:left="567"/>
        <w:rPr>
          <w:szCs w:val="15"/>
        </w:rPr>
      </w:pPr>
      <w:r w:rsidRPr="00410B82">
        <w:rPr>
          <w:szCs w:val="15"/>
        </w:rPr>
        <w:t>где:</w:t>
      </w:r>
    </w:p>
    <w:p w14:paraId="7273A538" w14:textId="77777777" w:rsidR="00D30759" w:rsidRPr="00410B82" w:rsidRDefault="00D30759" w:rsidP="00D30759">
      <w:pPr>
        <w:autoSpaceDE w:val="0"/>
        <w:autoSpaceDN w:val="0"/>
        <w:adjustRightInd w:val="0"/>
        <w:spacing w:before="120"/>
        <w:ind w:left="567"/>
        <w:rPr>
          <w:szCs w:val="15"/>
        </w:rPr>
      </w:pPr>
      <w:r w:rsidRPr="00410B82">
        <w:rPr>
          <w:szCs w:val="15"/>
        </w:rPr>
        <w:t xml:space="preserve">А - аббревиатура, </w:t>
      </w:r>
      <w:r>
        <w:rPr>
          <w:szCs w:val="15"/>
        </w:rPr>
        <w:t>ЗН</w:t>
      </w:r>
      <w:r w:rsidRPr="00410B82">
        <w:rPr>
          <w:szCs w:val="15"/>
        </w:rPr>
        <w:t>;</w:t>
      </w:r>
    </w:p>
    <w:p w14:paraId="5996462F" w14:textId="4FDFC8FD" w:rsidR="00D30759" w:rsidRPr="00410B82" w:rsidRDefault="00D30759" w:rsidP="00D30759">
      <w:pPr>
        <w:autoSpaceDE w:val="0"/>
        <w:autoSpaceDN w:val="0"/>
        <w:adjustRightInd w:val="0"/>
        <w:spacing w:before="120"/>
        <w:ind w:left="567"/>
        <w:rPr>
          <w:szCs w:val="15"/>
        </w:rPr>
      </w:pPr>
      <w:r w:rsidRPr="00410B82">
        <w:rPr>
          <w:szCs w:val="15"/>
        </w:rPr>
        <w:t xml:space="preserve">Б </w:t>
      </w:r>
      <w:r>
        <w:rPr>
          <w:szCs w:val="15"/>
        </w:rPr>
        <w:t>–</w:t>
      </w:r>
      <w:r w:rsidRPr="00410B82">
        <w:rPr>
          <w:szCs w:val="15"/>
        </w:rPr>
        <w:t xml:space="preserve"> </w:t>
      </w:r>
      <w:proofErr w:type="spellStart"/>
      <w:r>
        <w:rPr>
          <w:szCs w:val="15"/>
        </w:rPr>
        <w:t>яч</w:t>
      </w:r>
      <w:proofErr w:type="spellEnd"/>
      <w:r>
        <w:rPr>
          <w:szCs w:val="15"/>
        </w:rPr>
        <w:t>.</w:t>
      </w:r>
      <w:r w:rsidRPr="00410B82">
        <w:rPr>
          <w:szCs w:val="15"/>
        </w:rPr>
        <w:t>;</w:t>
      </w:r>
    </w:p>
    <w:p w14:paraId="750F6831" w14:textId="2AF36F41" w:rsidR="00D30759" w:rsidRPr="00410B82" w:rsidRDefault="00D30759" w:rsidP="00D30759">
      <w:pPr>
        <w:autoSpaceDE w:val="0"/>
        <w:autoSpaceDN w:val="0"/>
        <w:adjustRightInd w:val="0"/>
        <w:spacing w:before="120"/>
        <w:ind w:left="567"/>
        <w:rPr>
          <w:szCs w:val="15"/>
        </w:rPr>
      </w:pPr>
      <w:r w:rsidRPr="00410B82">
        <w:rPr>
          <w:szCs w:val="15"/>
        </w:rPr>
        <w:t xml:space="preserve">В </w:t>
      </w:r>
      <w:r>
        <w:rPr>
          <w:szCs w:val="15"/>
        </w:rPr>
        <w:t>–</w:t>
      </w:r>
      <w:r w:rsidRPr="00410B82">
        <w:rPr>
          <w:szCs w:val="15"/>
        </w:rPr>
        <w:t xml:space="preserve"> </w:t>
      </w:r>
      <w:r>
        <w:rPr>
          <w:szCs w:val="15"/>
        </w:rPr>
        <w:t>указывается номер ячейки, в которой расположены ЗН</w:t>
      </w:r>
      <w:r w:rsidRPr="00410B82">
        <w:rPr>
          <w:szCs w:val="15"/>
        </w:rPr>
        <w:t>;</w:t>
      </w:r>
    </w:p>
    <w:p w14:paraId="53C6E1B3" w14:textId="77777777" w:rsidR="00D30759" w:rsidRPr="00AB31EE" w:rsidRDefault="00D30759" w:rsidP="00D30759">
      <w:pPr>
        <w:autoSpaceDE w:val="0"/>
        <w:autoSpaceDN w:val="0"/>
        <w:adjustRightInd w:val="0"/>
        <w:spacing w:before="120"/>
        <w:ind w:left="567"/>
        <w:rPr>
          <w:szCs w:val="15"/>
        </w:rPr>
      </w:pPr>
      <w:r w:rsidRPr="00AB31EE">
        <w:rPr>
          <w:szCs w:val="15"/>
        </w:rPr>
        <w:t>п - пробел.</w:t>
      </w:r>
    </w:p>
    <w:p w14:paraId="5D108F8B" w14:textId="330263D0" w:rsidR="0087653C" w:rsidRPr="00410B82" w:rsidRDefault="0087653C" w:rsidP="00410B82">
      <w:pPr>
        <w:pStyle w:val="aff0"/>
        <w:spacing w:before="120"/>
        <w:ind w:left="567"/>
        <w:contextualSpacing w:val="0"/>
        <w:jc w:val="both"/>
        <w:rPr>
          <w:i/>
        </w:rPr>
      </w:pPr>
      <w:r w:rsidRPr="00410B82">
        <w:rPr>
          <w:i/>
          <w:u w:val="single"/>
        </w:rPr>
        <w:t>Пример</w:t>
      </w:r>
      <w:r w:rsidRPr="00410B82">
        <w:rPr>
          <w:i/>
        </w:rPr>
        <w:t>:</w:t>
      </w:r>
    </w:p>
    <w:p w14:paraId="668E0D70" w14:textId="70532C3A" w:rsidR="0087653C" w:rsidRPr="00410B82" w:rsidRDefault="0087653C" w:rsidP="00410B82">
      <w:pPr>
        <w:spacing w:before="120"/>
        <w:ind w:left="567"/>
        <w:jc w:val="both"/>
        <w:rPr>
          <w:i/>
          <w:u w:val="single"/>
        </w:rPr>
      </w:pPr>
      <w:r w:rsidRPr="00410B82">
        <w:rPr>
          <w:rFonts w:eastAsia="Calibri"/>
          <w:i/>
          <w:szCs w:val="22"/>
        </w:rPr>
        <w:t>ЗН яч.19</w:t>
      </w:r>
      <w:r w:rsidR="00B511BA">
        <w:rPr>
          <w:bCs/>
          <w:i/>
          <w:lang w:eastAsia="ru-RU"/>
        </w:rPr>
        <w:t xml:space="preserve">, </w:t>
      </w:r>
      <w:r w:rsidRPr="00410B82">
        <w:rPr>
          <w:rFonts w:eastAsia="Calibri"/>
          <w:i/>
          <w:szCs w:val="22"/>
        </w:rPr>
        <w:t>ЗН яч.15</w:t>
      </w:r>
      <w:r w:rsidRPr="00410B82">
        <w:rPr>
          <w:bCs/>
          <w:i/>
          <w:lang w:eastAsia="ru-RU"/>
        </w:rPr>
        <w:t>.</w:t>
      </w:r>
    </w:p>
    <w:p w14:paraId="5B12BF31" w14:textId="3515555F" w:rsidR="0087653C" w:rsidRDefault="00816124" w:rsidP="00DF2894">
      <w:pPr>
        <w:pStyle w:val="aff0"/>
        <w:tabs>
          <w:tab w:val="left" w:pos="709"/>
        </w:tabs>
        <w:spacing w:before="240"/>
        <w:ind w:left="0"/>
        <w:contextualSpacing w:val="0"/>
        <w:jc w:val="both"/>
      </w:pPr>
      <w:r>
        <w:t>6</w:t>
      </w:r>
      <w:r w:rsidR="0087653C" w:rsidRPr="00410B82">
        <w:t>.1</w:t>
      </w:r>
      <w:r w:rsidR="006D7392">
        <w:t>8</w:t>
      </w:r>
      <w:r w:rsidR="0087653C" w:rsidRPr="00410B82">
        <w:t>.</w:t>
      </w:r>
      <w:r w:rsidR="0087653C" w:rsidRPr="00410B82">
        <w:tab/>
      </w:r>
      <w:r w:rsidR="0087653C" w:rsidRPr="00410B82">
        <w:rPr>
          <w:rFonts w:eastAsia="Calibri"/>
          <w:szCs w:val="22"/>
        </w:rPr>
        <w:t>Для заземляющих ножей секции шин на подстанциях в качестве наименования присоединения использовать названия секции шин, к которым они относятся</w:t>
      </w:r>
      <w:r w:rsidR="0087653C" w:rsidRPr="00410B82">
        <w:t>.</w:t>
      </w:r>
    </w:p>
    <w:p w14:paraId="074C9E4D" w14:textId="0A80C977" w:rsidR="00D30759" w:rsidRPr="00410B82" w:rsidRDefault="00D30759" w:rsidP="00D30759">
      <w:pPr>
        <w:pStyle w:val="aff0"/>
        <w:tabs>
          <w:tab w:val="left" w:pos="709"/>
        </w:tabs>
        <w:spacing w:before="240" w:after="240"/>
        <w:ind w:left="0"/>
        <w:contextualSpacing w:val="0"/>
        <w:jc w:val="both"/>
      </w:pPr>
      <w:r w:rsidRPr="00410B82">
        <w:rPr>
          <w:rFonts w:eastAsia="Calibri"/>
          <w:szCs w:val="22"/>
        </w:rPr>
        <w:t xml:space="preserve">Структура наименования заземляющих ножей </w:t>
      </w:r>
      <w:r>
        <w:rPr>
          <w:rFonts w:eastAsia="Calibri"/>
          <w:szCs w:val="22"/>
        </w:rPr>
        <w:t>секции шин</w:t>
      </w:r>
      <w:r w:rsidRPr="00410B82">
        <w:rPr>
          <w:rFonts w:eastAsia="Calibri"/>
          <w:szCs w:val="22"/>
        </w:rPr>
        <w:t xml:space="preserve"> на </w:t>
      </w:r>
      <w:r>
        <w:rPr>
          <w:rFonts w:eastAsia="Calibri"/>
          <w:szCs w:val="22"/>
        </w:rPr>
        <w:t>подстанциях</w:t>
      </w:r>
      <w:r w:rsidRPr="00410B82">
        <w:rPr>
          <w:rFonts w:eastAsia="Calibri"/>
          <w:szCs w:val="22"/>
        </w:rPr>
        <w:t xml:space="preserve"> должна быть оформлена в соответствии с примером ниже (Рисунок </w:t>
      </w:r>
      <w:r>
        <w:rPr>
          <w:rFonts w:eastAsia="Calibri"/>
          <w:szCs w:val="22"/>
        </w:rPr>
        <w:t>16</w:t>
      </w:r>
      <w:r w:rsidRPr="00410B82">
        <w:rPr>
          <w:rFonts w:eastAsia="Calibri"/>
          <w:szCs w:val="22"/>
        </w:rPr>
        <w:t>)</w:t>
      </w:r>
      <w:r w:rsidRPr="00410B82">
        <w:t>.</w:t>
      </w:r>
    </w:p>
    <w:tbl>
      <w:tblPr>
        <w:tblStyle w:val="aff"/>
        <w:tblW w:w="0" w:type="auto"/>
        <w:jc w:val="center"/>
        <w:tblLook w:val="04A0" w:firstRow="1" w:lastRow="0" w:firstColumn="1" w:lastColumn="0" w:noHBand="0" w:noVBand="1"/>
      </w:tblPr>
      <w:tblGrid>
        <w:gridCol w:w="1375"/>
        <w:gridCol w:w="1375"/>
        <w:gridCol w:w="1375"/>
      </w:tblGrid>
      <w:tr w:rsidR="00407DAE" w:rsidRPr="00410B82" w14:paraId="0E7C59D7" w14:textId="4C7005A3" w:rsidTr="009A5B2D">
        <w:trPr>
          <w:jc w:val="center"/>
        </w:trPr>
        <w:tc>
          <w:tcPr>
            <w:tcW w:w="1375" w:type="dxa"/>
          </w:tcPr>
          <w:p w14:paraId="2161A1E1" w14:textId="77777777" w:rsidR="00407DAE" w:rsidRPr="00410B82" w:rsidRDefault="00407DAE" w:rsidP="000552A6">
            <w:pPr>
              <w:tabs>
                <w:tab w:val="left" w:pos="360"/>
                <w:tab w:val="left" w:pos="567"/>
              </w:tabs>
              <w:spacing w:before="240" w:after="240"/>
              <w:jc w:val="center"/>
              <w:rPr>
                <w:rFonts w:eastAsia="Calibri"/>
                <w:szCs w:val="22"/>
              </w:rPr>
            </w:pPr>
            <w:r w:rsidRPr="00410B82">
              <w:rPr>
                <w:rFonts w:eastAsia="Calibri"/>
                <w:szCs w:val="22"/>
              </w:rPr>
              <w:t>А</w:t>
            </w:r>
          </w:p>
        </w:tc>
        <w:tc>
          <w:tcPr>
            <w:tcW w:w="1375" w:type="dxa"/>
          </w:tcPr>
          <w:p w14:paraId="398BE72A" w14:textId="77777777" w:rsidR="00407DAE" w:rsidRPr="00410B82" w:rsidRDefault="00407DAE" w:rsidP="000552A6">
            <w:pPr>
              <w:tabs>
                <w:tab w:val="left" w:pos="360"/>
                <w:tab w:val="left" w:pos="567"/>
              </w:tabs>
              <w:spacing w:before="240" w:after="240"/>
              <w:jc w:val="center"/>
              <w:rPr>
                <w:rFonts w:eastAsia="Calibri"/>
                <w:szCs w:val="22"/>
              </w:rPr>
            </w:pPr>
            <w:r>
              <w:rPr>
                <w:rFonts w:eastAsia="Calibri"/>
                <w:szCs w:val="22"/>
              </w:rPr>
              <w:t>п</w:t>
            </w:r>
          </w:p>
        </w:tc>
        <w:tc>
          <w:tcPr>
            <w:tcW w:w="1375" w:type="dxa"/>
          </w:tcPr>
          <w:p w14:paraId="47301976" w14:textId="77777777" w:rsidR="00407DAE" w:rsidRPr="00410B82" w:rsidRDefault="00407DAE" w:rsidP="000552A6">
            <w:pPr>
              <w:tabs>
                <w:tab w:val="left" w:pos="360"/>
                <w:tab w:val="left" w:pos="567"/>
              </w:tabs>
              <w:spacing w:before="240" w:after="240"/>
              <w:jc w:val="center"/>
              <w:rPr>
                <w:rFonts w:eastAsia="Calibri"/>
                <w:szCs w:val="22"/>
              </w:rPr>
            </w:pPr>
            <w:r>
              <w:rPr>
                <w:rFonts w:eastAsia="Calibri"/>
                <w:szCs w:val="22"/>
              </w:rPr>
              <w:t>Б</w:t>
            </w:r>
          </w:p>
        </w:tc>
      </w:tr>
    </w:tbl>
    <w:p w14:paraId="538F3D6F" w14:textId="796410AF" w:rsidR="00D30759" w:rsidRPr="00410B82" w:rsidRDefault="00D30759" w:rsidP="00D30759">
      <w:pPr>
        <w:spacing w:before="60"/>
        <w:jc w:val="center"/>
        <w:rPr>
          <w:rFonts w:ascii="Arial" w:hAnsi="Arial" w:cs="Arial"/>
          <w:b/>
          <w:sz w:val="20"/>
          <w:szCs w:val="20"/>
        </w:rPr>
      </w:pPr>
      <w:r w:rsidRPr="00410B82">
        <w:rPr>
          <w:rFonts w:ascii="Arial" w:hAnsi="Arial" w:cs="Arial"/>
          <w:b/>
          <w:sz w:val="20"/>
          <w:szCs w:val="20"/>
        </w:rPr>
        <w:t xml:space="preserve">Рис. </w:t>
      </w:r>
      <w:r>
        <w:rPr>
          <w:rFonts w:ascii="Arial" w:hAnsi="Arial" w:cs="Arial"/>
          <w:b/>
          <w:sz w:val="20"/>
          <w:szCs w:val="20"/>
        </w:rPr>
        <w:t>16</w:t>
      </w:r>
      <w:r w:rsidRPr="00410B82">
        <w:rPr>
          <w:rFonts w:ascii="Arial" w:hAnsi="Arial" w:cs="Arial"/>
          <w:b/>
          <w:sz w:val="20"/>
          <w:szCs w:val="20"/>
        </w:rPr>
        <w:t xml:space="preserve"> Структура наименования </w:t>
      </w:r>
      <w:r w:rsidRPr="00F6681E">
        <w:rPr>
          <w:rFonts w:ascii="Arial" w:hAnsi="Arial" w:cs="Arial"/>
          <w:b/>
          <w:sz w:val="20"/>
          <w:szCs w:val="20"/>
        </w:rPr>
        <w:t xml:space="preserve">заземляющих ножей </w:t>
      </w:r>
      <w:r>
        <w:rPr>
          <w:rFonts w:ascii="Arial" w:hAnsi="Arial" w:cs="Arial"/>
          <w:b/>
          <w:sz w:val="20"/>
          <w:szCs w:val="20"/>
        </w:rPr>
        <w:t>секции шин</w:t>
      </w:r>
      <w:r w:rsidRPr="00F6681E">
        <w:rPr>
          <w:rFonts w:ascii="Arial" w:hAnsi="Arial" w:cs="Arial"/>
          <w:b/>
          <w:sz w:val="20"/>
          <w:szCs w:val="20"/>
        </w:rPr>
        <w:t xml:space="preserve"> на </w:t>
      </w:r>
      <w:r>
        <w:rPr>
          <w:rFonts w:ascii="Arial" w:hAnsi="Arial" w:cs="Arial"/>
          <w:b/>
          <w:sz w:val="20"/>
          <w:szCs w:val="20"/>
        </w:rPr>
        <w:t>подстанциях</w:t>
      </w:r>
    </w:p>
    <w:p w14:paraId="3934AB3C" w14:textId="77777777" w:rsidR="00D30759" w:rsidRPr="00410B82" w:rsidRDefault="00D30759" w:rsidP="00D30759">
      <w:pPr>
        <w:autoSpaceDE w:val="0"/>
        <w:autoSpaceDN w:val="0"/>
        <w:adjustRightInd w:val="0"/>
        <w:spacing w:before="120"/>
        <w:ind w:left="567"/>
        <w:rPr>
          <w:szCs w:val="15"/>
        </w:rPr>
      </w:pPr>
      <w:r w:rsidRPr="00410B82">
        <w:rPr>
          <w:szCs w:val="15"/>
        </w:rPr>
        <w:t>где:</w:t>
      </w:r>
    </w:p>
    <w:p w14:paraId="3499E375" w14:textId="77777777" w:rsidR="00D30759" w:rsidRPr="00410B82" w:rsidRDefault="00D30759" w:rsidP="00D30759">
      <w:pPr>
        <w:autoSpaceDE w:val="0"/>
        <w:autoSpaceDN w:val="0"/>
        <w:adjustRightInd w:val="0"/>
        <w:spacing w:before="120"/>
        <w:ind w:left="567"/>
        <w:rPr>
          <w:szCs w:val="15"/>
        </w:rPr>
      </w:pPr>
      <w:r w:rsidRPr="00410B82">
        <w:rPr>
          <w:szCs w:val="15"/>
        </w:rPr>
        <w:t xml:space="preserve">А - аббревиатура, </w:t>
      </w:r>
      <w:r>
        <w:rPr>
          <w:szCs w:val="15"/>
        </w:rPr>
        <w:t>ЗН</w:t>
      </w:r>
      <w:r w:rsidRPr="00410B82">
        <w:rPr>
          <w:szCs w:val="15"/>
        </w:rPr>
        <w:t>;</w:t>
      </w:r>
    </w:p>
    <w:p w14:paraId="0EB7BDFF" w14:textId="59E016E5" w:rsidR="00D30759" w:rsidRPr="00410B82" w:rsidRDefault="00D30759" w:rsidP="00D30759">
      <w:pPr>
        <w:autoSpaceDE w:val="0"/>
        <w:autoSpaceDN w:val="0"/>
        <w:adjustRightInd w:val="0"/>
        <w:spacing w:before="120"/>
        <w:ind w:left="567"/>
        <w:rPr>
          <w:szCs w:val="15"/>
        </w:rPr>
      </w:pPr>
      <w:r w:rsidRPr="00410B82">
        <w:rPr>
          <w:szCs w:val="15"/>
        </w:rPr>
        <w:t xml:space="preserve">Б </w:t>
      </w:r>
      <w:r>
        <w:rPr>
          <w:szCs w:val="15"/>
        </w:rPr>
        <w:t>–</w:t>
      </w:r>
      <w:r w:rsidRPr="00410B82">
        <w:rPr>
          <w:szCs w:val="15"/>
        </w:rPr>
        <w:t xml:space="preserve"> </w:t>
      </w:r>
      <w:r w:rsidR="00407DAE">
        <w:rPr>
          <w:szCs w:val="15"/>
        </w:rPr>
        <w:t>указывается диспетчерское наименование секции шин</w:t>
      </w:r>
      <w:r w:rsidRPr="00410B82">
        <w:rPr>
          <w:szCs w:val="15"/>
        </w:rPr>
        <w:t>;</w:t>
      </w:r>
    </w:p>
    <w:p w14:paraId="45E730E0" w14:textId="77777777" w:rsidR="00D30759" w:rsidRPr="00AB31EE" w:rsidRDefault="00D30759" w:rsidP="00D30759">
      <w:pPr>
        <w:autoSpaceDE w:val="0"/>
        <w:autoSpaceDN w:val="0"/>
        <w:adjustRightInd w:val="0"/>
        <w:spacing w:before="120"/>
        <w:ind w:left="567"/>
        <w:rPr>
          <w:szCs w:val="15"/>
        </w:rPr>
      </w:pPr>
      <w:r w:rsidRPr="00AB31EE">
        <w:rPr>
          <w:szCs w:val="15"/>
        </w:rPr>
        <w:t>п - пробел.</w:t>
      </w:r>
    </w:p>
    <w:p w14:paraId="793D8FC4" w14:textId="1761443F" w:rsidR="0087653C" w:rsidRPr="00410B82" w:rsidRDefault="0087653C" w:rsidP="00410B82">
      <w:pPr>
        <w:pStyle w:val="aff0"/>
        <w:spacing w:before="120"/>
        <w:ind w:left="567"/>
        <w:contextualSpacing w:val="0"/>
        <w:jc w:val="both"/>
        <w:rPr>
          <w:i/>
        </w:rPr>
      </w:pPr>
      <w:r w:rsidRPr="00410B82">
        <w:rPr>
          <w:i/>
          <w:u w:val="single"/>
        </w:rPr>
        <w:t>Пример</w:t>
      </w:r>
      <w:r w:rsidRPr="00410B82">
        <w:rPr>
          <w:i/>
        </w:rPr>
        <w:t>:</w:t>
      </w:r>
    </w:p>
    <w:p w14:paraId="2D4FC57F" w14:textId="2C0E9EAF" w:rsidR="0087653C" w:rsidRPr="00AB31EE" w:rsidRDefault="0087653C" w:rsidP="00410B82">
      <w:pPr>
        <w:spacing w:before="120"/>
        <w:ind w:left="567"/>
        <w:jc w:val="both"/>
        <w:rPr>
          <w:i/>
          <w:u w:val="single"/>
        </w:rPr>
      </w:pPr>
      <w:r w:rsidRPr="00410B82">
        <w:rPr>
          <w:rFonts w:eastAsia="Calibri"/>
          <w:i/>
          <w:szCs w:val="22"/>
        </w:rPr>
        <w:t xml:space="preserve">ЗН </w:t>
      </w:r>
      <w:r w:rsidRPr="00410B82">
        <w:rPr>
          <w:i/>
        </w:rPr>
        <w:t>1С-10</w:t>
      </w:r>
      <w:r w:rsidR="00B511BA">
        <w:rPr>
          <w:bCs/>
          <w:i/>
          <w:lang w:eastAsia="ru-RU"/>
        </w:rPr>
        <w:t xml:space="preserve">, </w:t>
      </w:r>
      <w:r w:rsidRPr="00410B82">
        <w:rPr>
          <w:rFonts w:eastAsia="Calibri"/>
          <w:i/>
          <w:szCs w:val="22"/>
        </w:rPr>
        <w:t xml:space="preserve">ЗН </w:t>
      </w:r>
      <w:r w:rsidRPr="00410B82">
        <w:rPr>
          <w:i/>
        </w:rPr>
        <w:t>2С-35</w:t>
      </w:r>
      <w:r w:rsidRPr="00410B82">
        <w:rPr>
          <w:bCs/>
          <w:i/>
          <w:lang w:eastAsia="ru-RU"/>
        </w:rPr>
        <w:t>.</w:t>
      </w:r>
    </w:p>
    <w:p w14:paraId="70E20406" w14:textId="1E6CC01E" w:rsidR="00123B79" w:rsidRDefault="00123B79" w:rsidP="0087653C">
      <w:pPr>
        <w:pStyle w:val="aff0"/>
        <w:tabs>
          <w:tab w:val="left" w:pos="709"/>
        </w:tabs>
        <w:spacing w:before="240" w:after="240"/>
        <w:ind w:left="0"/>
        <w:contextualSpacing w:val="0"/>
        <w:jc w:val="both"/>
      </w:pPr>
      <w:r>
        <w:br w:type="page"/>
      </w:r>
    </w:p>
    <w:p w14:paraId="4DE1DDD9" w14:textId="47EA6F13" w:rsidR="0093179E" w:rsidRPr="00410B82" w:rsidRDefault="00816124" w:rsidP="0093179E">
      <w:pPr>
        <w:pStyle w:val="10"/>
      </w:pPr>
      <w:bookmarkStart w:id="34" w:name="_Toc147753930"/>
      <w:r>
        <w:t>7</w:t>
      </w:r>
      <w:r w:rsidR="0093179E" w:rsidRPr="00410B82">
        <w:t xml:space="preserve">. </w:t>
      </w:r>
      <w:r w:rsidR="0093179E" w:rsidRPr="00C56AEB">
        <w:rPr>
          <w:caps w:val="0"/>
        </w:rPr>
        <w:t>НАНЕСЕНИЕ ДИСПЕТЧЕРСКИХ НАИМЕНОВАНИЙ НА ОБОРУДОВАНИЕ</w:t>
      </w:r>
      <w:bookmarkEnd w:id="34"/>
    </w:p>
    <w:p w14:paraId="4D130508" w14:textId="07B3FB08" w:rsidR="0087653C" w:rsidRPr="00AB31EE" w:rsidRDefault="00816124" w:rsidP="0057619A">
      <w:pPr>
        <w:pStyle w:val="aff0"/>
        <w:tabs>
          <w:tab w:val="left" w:pos="709"/>
        </w:tabs>
        <w:spacing w:before="240"/>
        <w:ind w:left="0"/>
        <w:contextualSpacing w:val="0"/>
        <w:jc w:val="both"/>
      </w:pPr>
      <w:r>
        <w:t>7</w:t>
      </w:r>
      <w:r w:rsidR="0093179E" w:rsidRPr="00410B82">
        <w:t>.1.</w:t>
      </w:r>
      <w:r w:rsidR="0093179E" w:rsidRPr="00410B82">
        <w:tab/>
      </w:r>
      <w:r w:rsidR="0093179E">
        <w:rPr>
          <w:rFonts w:eastAsia="Calibri"/>
          <w:szCs w:val="22"/>
        </w:rPr>
        <w:t>Д</w:t>
      </w:r>
      <w:r w:rsidR="0093179E" w:rsidRPr="00C56AEB">
        <w:rPr>
          <w:rFonts w:eastAsia="Calibri"/>
          <w:szCs w:val="22"/>
        </w:rPr>
        <w:t xml:space="preserve">испетчерские наименования должны наноситься непосредственно на </w:t>
      </w:r>
      <w:r w:rsidR="006753EC" w:rsidRPr="00C56AEB">
        <w:rPr>
          <w:rFonts w:eastAsia="Calibri"/>
          <w:szCs w:val="22"/>
        </w:rPr>
        <w:t>оборудовани</w:t>
      </w:r>
      <w:r w:rsidR="006753EC">
        <w:rPr>
          <w:rFonts w:eastAsia="Calibri"/>
          <w:szCs w:val="22"/>
        </w:rPr>
        <w:t>е</w:t>
      </w:r>
      <w:r w:rsidR="006753EC" w:rsidRPr="00C56AEB">
        <w:rPr>
          <w:rFonts w:eastAsia="Calibri"/>
          <w:szCs w:val="22"/>
        </w:rPr>
        <w:t xml:space="preserve"> </w:t>
      </w:r>
      <w:r w:rsidR="0093179E" w:rsidRPr="00C56AEB">
        <w:rPr>
          <w:rFonts w:eastAsia="Calibri"/>
          <w:szCs w:val="22"/>
        </w:rPr>
        <w:t xml:space="preserve">(на шкафах, корпусах) или на </w:t>
      </w:r>
      <w:r w:rsidR="006753EC" w:rsidRPr="00C56AEB">
        <w:rPr>
          <w:rFonts w:eastAsia="Calibri"/>
          <w:szCs w:val="22"/>
        </w:rPr>
        <w:t>двер</w:t>
      </w:r>
      <w:r w:rsidR="006753EC">
        <w:rPr>
          <w:rFonts w:eastAsia="Calibri"/>
          <w:szCs w:val="22"/>
        </w:rPr>
        <w:t>и</w:t>
      </w:r>
      <w:r w:rsidR="006753EC" w:rsidRPr="00C56AEB">
        <w:rPr>
          <w:rFonts w:eastAsia="Calibri"/>
          <w:szCs w:val="22"/>
        </w:rPr>
        <w:t xml:space="preserve"> </w:t>
      </w:r>
      <w:r w:rsidR="0093179E" w:rsidRPr="00C56AEB">
        <w:rPr>
          <w:rFonts w:eastAsia="Calibri"/>
          <w:szCs w:val="22"/>
        </w:rPr>
        <w:t>и ограждения, а при отсутствии мест на оборудовании должны быть нанесены на специальных планшетах при соблюдении следующих условий:</w:t>
      </w:r>
    </w:p>
    <w:p w14:paraId="05F1A3BC" w14:textId="7269F0E6" w:rsidR="0093179E" w:rsidRPr="00380A18" w:rsidRDefault="0093179E" w:rsidP="0093179E">
      <w:pPr>
        <w:numPr>
          <w:ilvl w:val="0"/>
          <w:numId w:val="5"/>
        </w:numPr>
        <w:tabs>
          <w:tab w:val="clear" w:pos="1344"/>
        </w:tabs>
        <w:spacing w:before="60"/>
        <w:ind w:left="567" w:hanging="397"/>
        <w:jc w:val="both"/>
      </w:pPr>
      <w:r w:rsidRPr="00C56AEB">
        <w:rPr>
          <w:rFonts w:eastAsia="Calibri"/>
          <w:szCs w:val="22"/>
        </w:rPr>
        <w:t>при темном фоне оборудования или планшета буквы должны быть белыми или других светлых красок и, наоборот, при белых или светлых тонах оборудования или планшетов буквы должны быть черными или других темных цветов</w:t>
      </w:r>
      <w:r w:rsidRPr="00380A18">
        <w:rPr>
          <w:rFonts w:eastAsia="Calibri"/>
          <w:szCs w:val="22"/>
        </w:rPr>
        <w:t>;</w:t>
      </w:r>
    </w:p>
    <w:p w14:paraId="22230C10" w14:textId="10BFCD0D" w:rsidR="0093179E" w:rsidRPr="0093179E" w:rsidRDefault="0093179E" w:rsidP="0093179E">
      <w:pPr>
        <w:numPr>
          <w:ilvl w:val="0"/>
          <w:numId w:val="5"/>
        </w:numPr>
        <w:tabs>
          <w:tab w:val="clear" w:pos="1344"/>
        </w:tabs>
        <w:spacing w:before="60"/>
        <w:ind w:left="567" w:hanging="397"/>
        <w:jc w:val="both"/>
      </w:pPr>
      <w:r w:rsidRPr="00C56AEB">
        <w:rPr>
          <w:rFonts w:eastAsia="Calibri"/>
          <w:szCs w:val="22"/>
        </w:rPr>
        <w:t xml:space="preserve">в одном РУ </w:t>
      </w:r>
      <w:proofErr w:type="spellStart"/>
      <w:r w:rsidRPr="00C56AEB">
        <w:rPr>
          <w:rFonts w:eastAsia="Calibri"/>
          <w:szCs w:val="22"/>
        </w:rPr>
        <w:t>энергообъекта</w:t>
      </w:r>
      <w:proofErr w:type="spellEnd"/>
      <w:r w:rsidRPr="00C56AEB">
        <w:rPr>
          <w:rFonts w:eastAsia="Calibri"/>
          <w:szCs w:val="22"/>
        </w:rPr>
        <w:t xml:space="preserve"> буквы и планшеты должны быть одного цвета и типа</w:t>
      </w:r>
      <w:r w:rsidRPr="00380A18">
        <w:rPr>
          <w:rFonts w:eastAsia="Calibri"/>
          <w:szCs w:val="22"/>
        </w:rPr>
        <w:t>;</w:t>
      </w:r>
    </w:p>
    <w:p w14:paraId="12587DA8" w14:textId="2CD154E9" w:rsidR="0093179E" w:rsidRPr="0093179E" w:rsidRDefault="0093179E" w:rsidP="0093179E">
      <w:pPr>
        <w:numPr>
          <w:ilvl w:val="0"/>
          <w:numId w:val="5"/>
        </w:numPr>
        <w:tabs>
          <w:tab w:val="clear" w:pos="1344"/>
        </w:tabs>
        <w:spacing w:before="60"/>
        <w:ind w:left="567" w:hanging="397"/>
        <w:jc w:val="both"/>
      </w:pPr>
      <w:r w:rsidRPr="00C56AEB">
        <w:rPr>
          <w:rFonts w:eastAsia="Calibri"/>
          <w:szCs w:val="22"/>
        </w:rPr>
        <w:t>в ОРУ</w:t>
      </w:r>
      <w:r w:rsidR="006214B7">
        <w:rPr>
          <w:rFonts w:eastAsia="Calibri"/>
          <w:szCs w:val="22"/>
        </w:rPr>
        <w:t xml:space="preserve"> и на ВЛ</w:t>
      </w:r>
      <w:r w:rsidRPr="00C56AEB">
        <w:rPr>
          <w:rFonts w:eastAsia="Calibri"/>
          <w:szCs w:val="22"/>
        </w:rPr>
        <w:t xml:space="preserve"> высота букв и цифр на оборудовании и планшетах должна быть:</w:t>
      </w:r>
    </w:p>
    <w:p w14:paraId="3BA70ADC" w14:textId="5386DAAD" w:rsidR="0093179E" w:rsidRDefault="0093179E" w:rsidP="00645C61">
      <w:pPr>
        <w:numPr>
          <w:ilvl w:val="0"/>
          <w:numId w:val="6"/>
        </w:numPr>
        <w:tabs>
          <w:tab w:val="clear" w:pos="2549"/>
          <w:tab w:val="num" w:pos="1134"/>
        </w:tabs>
        <w:spacing w:before="60"/>
        <w:ind w:left="964" w:hanging="397"/>
        <w:jc w:val="both"/>
        <w:rPr>
          <w:rFonts w:eastAsia="Calibri"/>
          <w:szCs w:val="22"/>
        </w:rPr>
      </w:pPr>
      <w:smartTag w:uri="urn:schemas-microsoft-com:office:smarttags" w:element="metricconverter">
        <w:smartTagPr>
          <w:attr w:name="ProductID" w:val="160 мм"/>
        </w:smartTagPr>
        <w:r w:rsidRPr="00C56AEB">
          <w:rPr>
            <w:rFonts w:eastAsia="Calibri"/>
            <w:szCs w:val="22"/>
          </w:rPr>
          <w:t>160 мм</w:t>
        </w:r>
      </w:smartTag>
      <w:r w:rsidRPr="00C56AEB">
        <w:rPr>
          <w:rFonts w:eastAsia="Calibri"/>
          <w:szCs w:val="22"/>
        </w:rPr>
        <w:t xml:space="preserve"> для трансформаторов;</w:t>
      </w:r>
    </w:p>
    <w:p w14:paraId="77800340" w14:textId="0F95782E" w:rsidR="0093179E" w:rsidRPr="00C56AEB" w:rsidRDefault="0093179E" w:rsidP="00645C61">
      <w:pPr>
        <w:numPr>
          <w:ilvl w:val="0"/>
          <w:numId w:val="6"/>
        </w:numPr>
        <w:tabs>
          <w:tab w:val="clear" w:pos="2549"/>
          <w:tab w:val="num" w:pos="1134"/>
        </w:tabs>
        <w:spacing w:before="60"/>
        <w:ind w:left="964" w:hanging="397"/>
        <w:jc w:val="both"/>
        <w:rPr>
          <w:rFonts w:eastAsia="Calibri"/>
          <w:szCs w:val="22"/>
        </w:rPr>
      </w:pPr>
      <w:smartTag w:uri="urn:schemas-microsoft-com:office:smarttags" w:element="metricconverter">
        <w:smartTagPr>
          <w:attr w:name="ProductID" w:val="50 мм"/>
        </w:smartTagPr>
        <w:r w:rsidRPr="00C56AEB">
          <w:rPr>
            <w:rFonts w:eastAsia="Calibri"/>
            <w:szCs w:val="22"/>
          </w:rPr>
          <w:t>50 мм</w:t>
        </w:r>
      </w:smartTag>
      <w:r w:rsidRPr="00C56AEB">
        <w:rPr>
          <w:rFonts w:eastAsia="Calibri"/>
          <w:szCs w:val="22"/>
        </w:rPr>
        <w:t xml:space="preserve"> для остального оборудования</w:t>
      </w:r>
      <w:r w:rsidR="006753EC">
        <w:rPr>
          <w:rFonts w:eastAsia="Calibri"/>
          <w:szCs w:val="22"/>
        </w:rPr>
        <w:t>;</w:t>
      </w:r>
    </w:p>
    <w:p w14:paraId="7B991AD3" w14:textId="6A63DE83" w:rsidR="0093179E" w:rsidRPr="00380A18" w:rsidRDefault="0093179E" w:rsidP="0093179E">
      <w:pPr>
        <w:numPr>
          <w:ilvl w:val="0"/>
          <w:numId w:val="5"/>
        </w:numPr>
        <w:tabs>
          <w:tab w:val="clear" w:pos="1344"/>
        </w:tabs>
        <w:spacing w:before="60"/>
        <w:ind w:left="567" w:hanging="397"/>
        <w:jc w:val="both"/>
      </w:pPr>
      <w:r w:rsidRPr="00C56AEB">
        <w:rPr>
          <w:rFonts w:eastAsia="Calibri"/>
          <w:szCs w:val="22"/>
        </w:rPr>
        <w:t xml:space="preserve">в ЗРУ высота букв и цифр на оборудовании и планшетах должна быть - </w:t>
      </w:r>
      <w:r>
        <w:rPr>
          <w:rFonts w:eastAsia="Calibri"/>
          <w:szCs w:val="22"/>
        </w:rPr>
        <w:t>50 м;</w:t>
      </w:r>
    </w:p>
    <w:p w14:paraId="35927998" w14:textId="0BE1876E" w:rsidR="0093179E" w:rsidRPr="0093179E" w:rsidRDefault="0093179E" w:rsidP="0093179E">
      <w:pPr>
        <w:numPr>
          <w:ilvl w:val="0"/>
          <w:numId w:val="5"/>
        </w:numPr>
        <w:tabs>
          <w:tab w:val="clear" w:pos="1344"/>
        </w:tabs>
        <w:spacing w:before="60"/>
        <w:ind w:left="567" w:hanging="397"/>
        <w:jc w:val="both"/>
      </w:pPr>
      <w:r w:rsidRPr="00C56AEB">
        <w:rPr>
          <w:rFonts w:eastAsia="Calibri"/>
          <w:szCs w:val="22"/>
        </w:rPr>
        <w:t>для обозначения системы шин или секции, надписи наносятся на уровне горизонтального элемента портала;</w:t>
      </w:r>
    </w:p>
    <w:p w14:paraId="0BDF9C40" w14:textId="3EEE408C" w:rsidR="0093179E" w:rsidRPr="00380A18" w:rsidRDefault="0093179E" w:rsidP="0093179E">
      <w:pPr>
        <w:numPr>
          <w:ilvl w:val="0"/>
          <w:numId w:val="5"/>
        </w:numPr>
        <w:tabs>
          <w:tab w:val="clear" w:pos="1344"/>
        </w:tabs>
        <w:spacing w:before="60"/>
        <w:ind w:left="567" w:hanging="397"/>
        <w:jc w:val="both"/>
      </w:pPr>
      <w:r w:rsidRPr="00C56AEB">
        <w:rPr>
          <w:rFonts w:eastAsia="Calibri"/>
          <w:szCs w:val="22"/>
        </w:rPr>
        <w:t>надписи и планшеты на дверях технических помещений различного назначения должны располагаться на высоте 2/3 высоты двери.</w:t>
      </w:r>
    </w:p>
    <w:p w14:paraId="6D1A6836" w14:textId="1EB20E31" w:rsidR="002527CF" w:rsidRPr="001D3CD2" w:rsidRDefault="00816124" w:rsidP="002527CF">
      <w:pPr>
        <w:pStyle w:val="aff0"/>
        <w:tabs>
          <w:tab w:val="left" w:pos="709"/>
        </w:tabs>
        <w:spacing w:before="240" w:after="240"/>
        <w:ind w:left="0"/>
        <w:contextualSpacing w:val="0"/>
        <w:jc w:val="both"/>
      </w:pPr>
      <w:r>
        <w:t>7</w:t>
      </w:r>
      <w:r w:rsidR="0093179E" w:rsidRPr="00410B82">
        <w:t>.</w:t>
      </w:r>
      <w:r w:rsidR="0093179E">
        <w:t>2</w:t>
      </w:r>
      <w:r w:rsidR="0093179E" w:rsidRPr="00410B82">
        <w:t>.</w:t>
      </w:r>
      <w:r w:rsidR="0093179E" w:rsidRPr="00410B82">
        <w:tab/>
      </w:r>
      <w:r w:rsidR="0093179E" w:rsidRPr="00C56AEB">
        <w:rPr>
          <w:rFonts w:eastAsia="Calibri"/>
          <w:szCs w:val="22"/>
        </w:rPr>
        <w:t xml:space="preserve">Недействующее оборудование должно иметь надписи </w:t>
      </w:r>
      <w:r w:rsidR="0093179E" w:rsidRPr="00C56AEB">
        <w:rPr>
          <w:rFonts w:eastAsia="Calibri"/>
          <w:bCs/>
          <w:i/>
          <w:iCs/>
          <w:szCs w:val="22"/>
        </w:rPr>
        <w:t>«</w:t>
      </w:r>
      <w:r w:rsidR="0093179E" w:rsidRPr="00C56AEB">
        <w:rPr>
          <w:rFonts w:ascii="Arial" w:eastAsia="Calibri" w:hAnsi="Arial" w:cs="Arial"/>
          <w:bCs/>
          <w:i/>
          <w:iCs/>
          <w:sz w:val="20"/>
          <w:szCs w:val="20"/>
        </w:rPr>
        <w:t>РЕЗЕРВ</w:t>
      </w:r>
      <w:r w:rsidR="0093179E" w:rsidRPr="00C56AEB">
        <w:rPr>
          <w:rFonts w:eastAsia="Calibri"/>
          <w:bCs/>
          <w:i/>
          <w:iCs/>
          <w:szCs w:val="22"/>
        </w:rPr>
        <w:t>».</w:t>
      </w:r>
    </w:p>
    <w:p w14:paraId="5671B686" w14:textId="2FD72EB1" w:rsidR="004F0C10" w:rsidRPr="001D3CD2" w:rsidRDefault="00816124" w:rsidP="004F0C10">
      <w:pPr>
        <w:pStyle w:val="aff0"/>
        <w:tabs>
          <w:tab w:val="left" w:pos="709"/>
        </w:tabs>
        <w:spacing w:before="240" w:after="240"/>
        <w:ind w:left="0"/>
        <w:contextualSpacing w:val="0"/>
        <w:jc w:val="both"/>
      </w:pPr>
      <w:r>
        <w:t>7</w:t>
      </w:r>
      <w:r w:rsidR="004F0C10" w:rsidRPr="00410B82">
        <w:t>.</w:t>
      </w:r>
      <w:r w:rsidR="004F0C10">
        <w:t>3</w:t>
      </w:r>
      <w:r w:rsidR="004F0C10" w:rsidRPr="00410B82">
        <w:t>.</w:t>
      </w:r>
      <w:r w:rsidR="004F0C10" w:rsidRPr="00410B82">
        <w:tab/>
      </w:r>
      <w:r w:rsidR="004F0C10" w:rsidRPr="00C56AEB">
        <w:rPr>
          <w:rFonts w:eastAsia="Calibri"/>
          <w:szCs w:val="22"/>
        </w:rPr>
        <w:t>На ОРУ и в ЗРУ не должно быть оборудования без надписей. Технологические шкафы (</w:t>
      </w:r>
      <w:proofErr w:type="spellStart"/>
      <w:r w:rsidR="004F0C10" w:rsidRPr="00C56AEB">
        <w:rPr>
          <w:rFonts w:eastAsia="Calibri"/>
          <w:szCs w:val="22"/>
        </w:rPr>
        <w:t>клеммные</w:t>
      </w:r>
      <w:proofErr w:type="spellEnd"/>
      <w:r w:rsidR="004F0C10" w:rsidRPr="00C56AEB">
        <w:rPr>
          <w:rFonts w:eastAsia="Calibri"/>
          <w:szCs w:val="22"/>
        </w:rPr>
        <w:t xml:space="preserve"> шкафы и прочее) должны иметь надписи с их функциональным назначением</w:t>
      </w:r>
      <w:r w:rsidR="004F0C10" w:rsidRPr="00C56AEB">
        <w:rPr>
          <w:rFonts w:eastAsia="Calibri"/>
          <w:bCs/>
          <w:i/>
          <w:iCs/>
          <w:szCs w:val="22"/>
        </w:rPr>
        <w:t>.</w:t>
      </w:r>
    </w:p>
    <w:p w14:paraId="7A59EFED" w14:textId="67416E48" w:rsidR="004F0C10" w:rsidRPr="001D3CD2" w:rsidRDefault="00816124" w:rsidP="004F0C10">
      <w:pPr>
        <w:pStyle w:val="aff0"/>
        <w:tabs>
          <w:tab w:val="left" w:pos="709"/>
        </w:tabs>
        <w:spacing w:before="240" w:after="240"/>
        <w:ind w:left="0"/>
        <w:contextualSpacing w:val="0"/>
        <w:jc w:val="both"/>
      </w:pPr>
      <w:r>
        <w:t>7</w:t>
      </w:r>
      <w:r w:rsidR="004F0C10" w:rsidRPr="00410B82">
        <w:t>.</w:t>
      </w:r>
      <w:r>
        <w:t>4</w:t>
      </w:r>
      <w:r w:rsidR="004F0C10" w:rsidRPr="00410B82">
        <w:t>.</w:t>
      </w:r>
      <w:r w:rsidR="004F0C10" w:rsidRPr="00410B82">
        <w:tab/>
      </w:r>
      <w:r w:rsidR="004F0C10" w:rsidRPr="00C56AEB">
        <w:rPr>
          <w:rFonts w:eastAsia="Calibri"/>
          <w:szCs w:val="22"/>
        </w:rPr>
        <w:t xml:space="preserve">Планшеты, применяемые для отображения диспетчерских наименований, должны иметь размеры, </w:t>
      </w:r>
      <w:r w:rsidR="001A70F2">
        <w:rPr>
          <w:rFonts w:eastAsia="Calibri"/>
          <w:szCs w:val="22"/>
        </w:rPr>
        <w:t>позволяющие</w:t>
      </w:r>
      <w:r w:rsidR="001A70F2" w:rsidRPr="00C56AEB">
        <w:rPr>
          <w:rFonts w:eastAsia="Calibri"/>
          <w:szCs w:val="22"/>
        </w:rPr>
        <w:t xml:space="preserve"> </w:t>
      </w:r>
      <w:r w:rsidR="006214B7">
        <w:rPr>
          <w:rFonts w:eastAsia="Calibri"/>
          <w:szCs w:val="22"/>
        </w:rPr>
        <w:t>их прочтение согласно п.</w:t>
      </w:r>
      <w:r>
        <w:rPr>
          <w:rFonts w:eastAsia="Calibri"/>
          <w:szCs w:val="22"/>
        </w:rPr>
        <w:t>7</w:t>
      </w:r>
      <w:r w:rsidR="006214B7">
        <w:rPr>
          <w:rFonts w:eastAsia="Calibri"/>
          <w:szCs w:val="22"/>
        </w:rPr>
        <w:t xml:space="preserve">.1. </w:t>
      </w:r>
      <w:r w:rsidR="006214B7" w:rsidRPr="00C56AEB">
        <w:rPr>
          <w:rFonts w:eastAsia="Calibri"/>
          <w:szCs w:val="22"/>
        </w:rPr>
        <w:t>Сокращать</w:t>
      </w:r>
      <w:r w:rsidR="004F0C10" w:rsidRPr="00C56AEB">
        <w:rPr>
          <w:rFonts w:eastAsia="Calibri"/>
          <w:szCs w:val="22"/>
        </w:rPr>
        <w:t xml:space="preserve"> диспетчерские наименования присоединений </w:t>
      </w:r>
      <w:r w:rsidR="004F0C10" w:rsidRPr="00C56AEB">
        <w:rPr>
          <w:rFonts w:eastAsia="Calibri"/>
          <w:b/>
          <w:bCs/>
          <w:szCs w:val="22"/>
        </w:rPr>
        <w:t>ЗАПРЕЩАЕТСЯ.</w:t>
      </w:r>
    </w:p>
    <w:p w14:paraId="4D4E1C23" w14:textId="2EF42C88" w:rsidR="004F0C10" w:rsidRDefault="004F0C10" w:rsidP="00E302A1">
      <w:pPr>
        <w:tabs>
          <w:tab w:val="left" w:pos="709"/>
        </w:tabs>
        <w:spacing w:after="240"/>
        <w:jc w:val="both"/>
        <w:rPr>
          <w:highlight w:val="lightGray"/>
        </w:rPr>
      </w:pPr>
      <w:r>
        <w:rPr>
          <w:highlight w:val="lightGray"/>
        </w:rPr>
        <w:br w:type="page"/>
      </w:r>
    </w:p>
    <w:p w14:paraId="74B7E42E" w14:textId="5430A1B6" w:rsidR="004F0C10" w:rsidRPr="00410B82" w:rsidRDefault="00816124" w:rsidP="004F0C10">
      <w:pPr>
        <w:pStyle w:val="10"/>
      </w:pPr>
      <w:bookmarkStart w:id="35" w:name="_Toc147753931"/>
      <w:r>
        <w:t>8</w:t>
      </w:r>
      <w:r w:rsidR="004F0C10" w:rsidRPr="00410B82">
        <w:t xml:space="preserve">. </w:t>
      </w:r>
      <w:r w:rsidR="004F0C10" w:rsidRPr="00C56AEB">
        <w:rPr>
          <w:caps w:val="0"/>
        </w:rPr>
        <w:t>МЕСТА НАНЕСЕНИЯ НАДПИСЕЙ</w:t>
      </w:r>
      <w:r w:rsidR="00645C61">
        <w:rPr>
          <w:caps w:val="0"/>
        </w:rPr>
        <w:t xml:space="preserve"> ДИСПЕТЧЕРСКИХ НАИМЕНОВАНИЙ</w:t>
      </w:r>
      <w:bookmarkEnd w:id="35"/>
    </w:p>
    <w:p w14:paraId="33682C23" w14:textId="68B8AFFC" w:rsidR="004F0C10" w:rsidRDefault="00816124" w:rsidP="00671CD1">
      <w:pPr>
        <w:pStyle w:val="aff0"/>
        <w:tabs>
          <w:tab w:val="left" w:pos="709"/>
        </w:tabs>
        <w:spacing w:before="240" w:after="240"/>
        <w:ind w:left="0"/>
        <w:contextualSpacing w:val="0"/>
        <w:jc w:val="both"/>
      </w:pPr>
      <w:r>
        <w:t>8</w:t>
      </w:r>
      <w:r w:rsidR="004F0C10" w:rsidRPr="00410B82">
        <w:t>.1.</w:t>
      </w:r>
      <w:r w:rsidR="004F0C10" w:rsidRPr="00410B82">
        <w:tab/>
      </w:r>
      <w:r w:rsidR="00671CD1">
        <w:t>На с</w:t>
      </w:r>
      <w:r w:rsidR="004F0C10" w:rsidRPr="004F0C10">
        <w:rPr>
          <w:rFonts w:eastAsia="Calibri"/>
          <w:szCs w:val="22"/>
        </w:rPr>
        <w:t>истемы шин и секций</w:t>
      </w:r>
      <w:r w:rsidR="00671CD1">
        <w:rPr>
          <w:rFonts w:eastAsia="Calibri"/>
          <w:szCs w:val="22"/>
        </w:rPr>
        <w:t xml:space="preserve"> наносятся надписи </w:t>
      </w:r>
      <w:r w:rsidR="004F0C10" w:rsidRPr="00671CD1">
        <w:rPr>
          <w:rFonts w:eastAsia="Calibri"/>
          <w:szCs w:val="22"/>
        </w:rPr>
        <w:t xml:space="preserve">в </w:t>
      </w:r>
      <w:r w:rsidR="004F0C10" w:rsidRPr="00593E51">
        <w:rPr>
          <w:rFonts w:eastAsia="Calibri"/>
          <w:szCs w:val="22"/>
        </w:rPr>
        <w:t xml:space="preserve">ЗРУ - на металлоконструкциях на границе секций и нанесением стрелочных указателей, а на крыше КРУН 10 </w:t>
      </w:r>
      <w:proofErr w:type="spellStart"/>
      <w:r w:rsidR="004F0C10" w:rsidRPr="00593E51">
        <w:rPr>
          <w:rFonts w:eastAsia="Calibri"/>
          <w:szCs w:val="22"/>
        </w:rPr>
        <w:t>кВ</w:t>
      </w:r>
      <w:proofErr w:type="spellEnd"/>
      <w:r w:rsidR="004F0C10" w:rsidRPr="00593E51">
        <w:rPr>
          <w:rFonts w:eastAsia="Calibri"/>
          <w:szCs w:val="22"/>
        </w:rPr>
        <w:t xml:space="preserve">, имеющих воздушные вывода ВЛ 10 </w:t>
      </w:r>
      <w:proofErr w:type="spellStart"/>
      <w:r w:rsidR="004F0C10" w:rsidRPr="00593E51">
        <w:rPr>
          <w:rFonts w:eastAsia="Calibri"/>
          <w:szCs w:val="22"/>
        </w:rPr>
        <w:t>кВ</w:t>
      </w:r>
      <w:proofErr w:type="spellEnd"/>
      <w:r w:rsidR="004F0C10" w:rsidRPr="00593E51">
        <w:rPr>
          <w:rFonts w:eastAsia="Calibri"/>
          <w:szCs w:val="22"/>
        </w:rPr>
        <w:t xml:space="preserve"> должен быть установлен поперек всей крыши сетчатый или</w:t>
      </w:r>
      <w:r w:rsidR="004F0C10" w:rsidRPr="00C56AEB">
        <w:t xml:space="preserve"> сплошной металлический разделитель высотой 0,5м.</w:t>
      </w:r>
    </w:p>
    <w:p w14:paraId="626BB58D" w14:textId="104453D5" w:rsidR="004F0C10" w:rsidRPr="00C56AEB" w:rsidRDefault="00816124" w:rsidP="00671CD1">
      <w:pPr>
        <w:pStyle w:val="aff0"/>
        <w:tabs>
          <w:tab w:val="left" w:pos="709"/>
        </w:tabs>
        <w:spacing w:before="240" w:after="240"/>
        <w:ind w:left="0"/>
        <w:contextualSpacing w:val="0"/>
        <w:jc w:val="both"/>
      </w:pPr>
      <w:r>
        <w:t>8</w:t>
      </w:r>
      <w:r w:rsidR="004F0C10">
        <w:t>.2</w:t>
      </w:r>
      <w:r w:rsidR="004F0C10" w:rsidRPr="00410B82">
        <w:t>.</w:t>
      </w:r>
      <w:r w:rsidR="004F0C10" w:rsidRPr="00410B82">
        <w:tab/>
      </w:r>
      <w:r w:rsidR="00671CD1">
        <w:t>На</w:t>
      </w:r>
      <w:r w:rsidR="00671CD1" w:rsidRPr="004F0C10">
        <w:rPr>
          <w:rFonts w:eastAsia="Calibri"/>
          <w:szCs w:val="22"/>
        </w:rPr>
        <w:t xml:space="preserve"> </w:t>
      </w:r>
      <w:r w:rsidR="00671CD1">
        <w:rPr>
          <w:rFonts w:eastAsia="Calibri"/>
          <w:szCs w:val="22"/>
        </w:rPr>
        <w:t>разъединители наносятся надписи</w:t>
      </w:r>
      <w:bookmarkStart w:id="36" w:name="_Toc328058753"/>
      <w:bookmarkStart w:id="37" w:name="_Toc328059365"/>
      <w:r w:rsidR="00671CD1">
        <w:rPr>
          <w:rFonts w:eastAsia="Calibri"/>
          <w:szCs w:val="22"/>
        </w:rPr>
        <w:t xml:space="preserve"> </w:t>
      </w:r>
      <w:r w:rsidR="004F0C10" w:rsidRPr="00C56AEB">
        <w:t>у привода разъединителя на планшете, закрепленном к раме привода разъединителя или к стойке</w:t>
      </w:r>
      <w:bookmarkEnd w:id="36"/>
      <w:bookmarkEnd w:id="37"/>
      <w:r w:rsidR="00671CD1">
        <w:t>. Д</w:t>
      </w:r>
      <w:r w:rsidR="004F0C10" w:rsidRPr="00C56AEB">
        <w:t xml:space="preserve">ля разъединителей, имеющих дистанционное управление, диспетчерское наименование наносится на шкаф </w:t>
      </w:r>
      <w:r w:rsidR="008D1D8F">
        <w:t xml:space="preserve">и </w:t>
      </w:r>
      <w:r w:rsidR="004F0C10" w:rsidRPr="00C56AEB">
        <w:t>ключ управления.</w:t>
      </w:r>
    </w:p>
    <w:p w14:paraId="4A3B0CE9" w14:textId="2850BA78" w:rsidR="00645C61" w:rsidRDefault="00816124" w:rsidP="00671CD1">
      <w:pPr>
        <w:pStyle w:val="aff0"/>
        <w:tabs>
          <w:tab w:val="left" w:pos="709"/>
        </w:tabs>
        <w:spacing w:before="240" w:after="240"/>
        <w:ind w:left="0"/>
        <w:contextualSpacing w:val="0"/>
        <w:jc w:val="both"/>
      </w:pPr>
      <w:r>
        <w:t>8</w:t>
      </w:r>
      <w:r w:rsidR="00645C61">
        <w:t>.3</w:t>
      </w:r>
      <w:r w:rsidR="00645C61" w:rsidRPr="00410B82">
        <w:t>.</w:t>
      </w:r>
      <w:r w:rsidR="00645C61" w:rsidRPr="00410B82">
        <w:tab/>
      </w:r>
      <w:r w:rsidR="00671CD1">
        <w:t>На</w:t>
      </w:r>
      <w:r w:rsidR="00671CD1">
        <w:rPr>
          <w:rFonts w:eastAsia="Calibri"/>
          <w:szCs w:val="22"/>
        </w:rPr>
        <w:t xml:space="preserve"> з</w:t>
      </w:r>
      <w:r w:rsidR="00645C61" w:rsidRPr="00645C61">
        <w:rPr>
          <w:rFonts w:eastAsia="Calibri"/>
          <w:szCs w:val="22"/>
        </w:rPr>
        <w:t>аземляющие ножи разъединителей</w:t>
      </w:r>
      <w:r w:rsidR="00671CD1">
        <w:rPr>
          <w:rFonts w:eastAsia="Calibri"/>
          <w:szCs w:val="22"/>
        </w:rPr>
        <w:t xml:space="preserve"> наносятся надписи </w:t>
      </w:r>
      <w:r w:rsidR="00645C61" w:rsidRPr="00C56AEB">
        <w:t xml:space="preserve">у привода </w:t>
      </w:r>
      <w:r w:rsidR="00645C61">
        <w:t xml:space="preserve">заземляющего ножа </w:t>
      </w:r>
      <w:r w:rsidR="00645C61" w:rsidRPr="00C56AEB">
        <w:t>разъединителей на планшете, закрепленном к раме привода разъединителя или к стойке</w:t>
      </w:r>
      <w:r w:rsidR="00D630DA">
        <w:t xml:space="preserve">. </w:t>
      </w:r>
      <w:r w:rsidR="00645C61" w:rsidRPr="00C56AEB">
        <w:t xml:space="preserve">На </w:t>
      </w:r>
      <w:r w:rsidR="00D630DA">
        <w:t xml:space="preserve">отдельном </w:t>
      </w:r>
      <w:r w:rsidR="00645C61" w:rsidRPr="00C56AEB">
        <w:t>планшете должен быть нанесен указатель на отключение и включение ЗН (если отсутствуют заводские указатели), фон планшета красный, буквы белые</w:t>
      </w:r>
      <w:r w:rsidR="00671CD1">
        <w:t>. Д</w:t>
      </w:r>
      <w:r w:rsidR="00645C61" w:rsidRPr="00C56AEB">
        <w:t xml:space="preserve">ля </w:t>
      </w:r>
      <w:r w:rsidR="00645C61">
        <w:t xml:space="preserve">заземляющего ножа </w:t>
      </w:r>
      <w:r w:rsidR="00645C61" w:rsidRPr="00C56AEB">
        <w:t>разъединителей, имеющих дистанционное управление, диспетчерское наименование наносится и на шкаф (ключ) управления.</w:t>
      </w:r>
    </w:p>
    <w:p w14:paraId="1C649444" w14:textId="0AE8B572" w:rsidR="004F0C10" w:rsidRDefault="00816124" w:rsidP="00671CD1">
      <w:pPr>
        <w:pStyle w:val="aff0"/>
        <w:tabs>
          <w:tab w:val="left" w:pos="709"/>
        </w:tabs>
        <w:spacing w:before="240" w:after="240"/>
        <w:ind w:left="0"/>
        <w:contextualSpacing w:val="0"/>
        <w:jc w:val="both"/>
      </w:pPr>
      <w:r>
        <w:t>8</w:t>
      </w:r>
      <w:r w:rsidR="0010168D">
        <w:t>.</w:t>
      </w:r>
      <w:r>
        <w:t>4</w:t>
      </w:r>
      <w:r w:rsidR="0010168D" w:rsidRPr="00410B82">
        <w:t>.</w:t>
      </w:r>
      <w:r w:rsidR="0010168D" w:rsidRPr="00410B82">
        <w:tab/>
      </w:r>
      <w:r w:rsidR="00671CD1">
        <w:t>На</w:t>
      </w:r>
      <w:r w:rsidR="00671CD1">
        <w:rPr>
          <w:rFonts w:eastAsia="Calibri"/>
          <w:szCs w:val="22"/>
        </w:rPr>
        <w:t xml:space="preserve"> с</w:t>
      </w:r>
      <w:r w:rsidR="00671CD1" w:rsidRPr="0010168D">
        <w:rPr>
          <w:rFonts w:eastAsia="Calibri"/>
          <w:szCs w:val="22"/>
        </w:rPr>
        <w:t>иловые трансформаторы</w:t>
      </w:r>
      <w:r w:rsidR="00671CD1">
        <w:rPr>
          <w:rFonts w:eastAsia="Calibri"/>
          <w:szCs w:val="22"/>
        </w:rPr>
        <w:t xml:space="preserve"> наносятся надписи</w:t>
      </w:r>
      <w:bookmarkStart w:id="38" w:name="_Toc328058758"/>
      <w:bookmarkStart w:id="39" w:name="_Toc328059370"/>
      <w:r w:rsidR="00671CD1">
        <w:rPr>
          <w:rFonts w:eastAsia="Calibri"/>
          <w:szCs w:val="22"/>
        </w:rPr>
        <w:t xml:space="preserve"> </w:t>
      </w:r>
      <w:r w:rsidR="00671CD1" w:rsidRPr="00C56AEB">
        <w:t>непосредственно на баках трансформаторов или на планшетах с двух сторон</w:t>
      </w:r>
      <w:bookmarkEnd w:id="38"/>
      <w:bookmarkEnd w:id="39"/>
      <w:r w:rsidR="00D630DA">
        <w:t>, и на приводе РПН.</w:t>
      </w:r>
    </w:p>
    <w:p w14:paraId="2D64593E" w14:textId="4B411367" w:rsidR="00D630DA" w:rsidRDefault="00816124" w:rsidP="0057619A">
      <w:pPr>
        <w:pStyle w:val="aff0"/>
        <w:tabs>
          <w:tab w:val="left" w:pos="709"/>
        </w:tabs>
        <w:spacing w:before="240"/>
        <w:ind w:left="0"/>
        <w:contextualSpacing w:val="0"/>
        <w:jc w:val="both"/>
        <w:rPr>
          <w:rFonts w:eastAsia="Calibri"/>
          <w:szCs w:val="22"/>
        </w:rPr>
      </w:pPr>
      <w:r>
        <w:t>8</w:t>
      </w:r>
      <w:r w:rsidR="00D630DA">
        <w:t>.</w:t>
      </w:r>
      <w:r>
        <w:t>5</w:t>
      </w:r>
      <w:r w:rsidR="00D630DA" w:rsidRPr="00410B82">
        <w:t>.</w:t>
      </w:r>
      <w:r w:rsidR="00D630DA" w:rsidRPr="00410B82">
        <w:tab/>
      </w:r>
      <w:r w:rsidR="00D630DA">
        <w:t>Н</w:t>
      </w:r>
      <w:r w:rsidR="00D630DA" w:rsidRPr="00D630DA">
        <w:t xml:space="preserve">адписи </w:t>
      </w:r>
      <w:r w:rsidR="0057619A">
        <w:t>в</w:t>
      </w:r>
      <w:r w:rsidR="0057619A" w:rsidRPr="00D630DA">
        <w:t xml:space="preserve"> </w:t>
      </w:r>
      <w:r w:rsidR="00D630DA" w:rsidRPr="00D630DA">
        <w:t>КРУН, ЗРУ, на оборудовании ОРУ</w:t>
      </w:r>
      <w:r w:rsidR="00D630DA">
        <w:t xml:space="preserve"> </w:t>
      </w:r>
      <w:r w:rsidR="00D630DA">
        <w:rPr>
          <w:rFonts w:eastAsia="Calibri"/>
          <w:szCs w:val="22"/>
        </w:rPr>
        <w:t>наносятся в следующих местах:</w:t>
      </w:r>
    </w:p>
    <w:p w14:paraId="16FAD3C1" w14:textId="77777777" w:rsidR="00D630DA" w:rsidRPr="0088179B" w:rsidRDefault="00D630DA" w:rsidP="00D630DA">
      <w:pPr>
        <w:numPr>
          <w:ilvl w:val="0"/>
          <w:numId w:val="5"/>
        </w:numPr>
        <w:tabs>
          <w:tab w:val="clear" w:pos="1344"/>
        </w:tabs>
        <w:spacing w:before="60"/>
        <w:ind w:left="567" w:hanging="397"/>
        <w:jc w:val="both"/>
      </w:pPr>
      <w:r w:rsidRPr="0088179B">
        <w:t xml:space="preserve">на входных дверях в ЗРУ на высоте 2/3 высоты двери должна быть надпись размером </w:t>
      </w:r>
      <w:smartTag w:uri="urn:schemas-microsoft-com:office:smarttags" w:element="metricconverter">
        <w:smartTagPr>
          <w:attr w:name="ProductID" w:val="160 мм"/>
        </w:smartTagPr>
        <w:r w:rsidRPr="0088179B">
          <w:t>160 мм</w:t>
        </w:r>
      </w:smartTag>
      <w:r w:rsidRPr="0088179B">
        <w:t>;</w:t>
      </w:r>
    </w:p>
    <w:p w14:paraId="2F9A592C" w14:textId="77777777" w:rsidR="00D630DA" w:rsidRPr="0088179B" w:rsidRDefault="00D630DA" w:rsidP="00D630DA">
      <w:pPr>
        <w:numPr>
          <w:ilvl w:val="0"/>
          <w:numId w:val="5"/>
        </w:numPr>
        <w:tabs>
          <w:tab w:val="clear" w:pos="1344"/>
        </w:tabs>
        <w:spacing w:before="60"/>
        <w:ind w:left="567" w:hanging="397"/>
        <w:jc w:val="both"/>
      </w:pPr>
      <w:r w:rsidRPr="0088179B">
        <w:t xml:space="preserve">на дверях и внутренних стенках камер ЗРУ, оборудовании ОРУ, лицевых и внутренних частях КРУ наружной и внутренней установки, сборках, а также на лицевой и обратной сторонах панелей щитов должны быть выполнены надписи, размером </w:t>
      </w:r>
      <w:smartTag w:uri="urn:schemas-microsoft-com:office:smarttags" w:element="metricconverter">
        <w:smartTagPr>
          <w:attr w:name="ProductID" w:val="50 мм"/>
        </w:smartTagPr>
        <w:r w:rsidRPr="0088179B">
          <w:t>50 мм</w:t>
        </w:r>
      </w:smartTag>
      <w:r w:rsidRPr="0088179B">
        <w:t>, указывающие назначение присоединений и их диспетчерское наименование;</w:t>
      </w:r>
    </w:p>
    <w:p w14:paraId="4F5BC074" w14:textId="6E4B8143" w:rsidR="00D630DA" w:rsidRPr="0088179B" w:rsidRDefault="00D630DA" w:rsidP="00D630DA">
      <w:pPr>
        <w:numPr>
          <w:ilvl w:val="0"/>
          <w:numId w:val="5"/>
        </w:numPr>
        <w:tabs>
          <w:tab w:val="clear" w:pos="1344"/>
        </w:tabs>
        <w:spacing w:before="60"/>
        <w:ind w:left="567" w:hanging="397"/>
        <w:jc w:val="both"/>
      </w:pPr>
      <w:r w:rsidRPr="0088179B">
        <w:t xml:space="preserve">в ЗРУ и КРУН, укомплектованными </w:t>
      </w:r>
      <w:proofErr w:type="spellStart"/>
      <w:r w:rsidRPr="0088179B">
        <w:t>выкатными</w:t>
      </w:r>
      <w:proofErr w:type="spellEnd"/>
      <w:r w:rsidRPr="0088179B">
        <w:t xml:space="preserve"> тележками, на тележке д</w:t>
      </w:r>
      <w:r>
        <w:t>олжен быть нанесен номер ячейки,</w:t>
      </w:r>
      <w:r w:rsidRPr="0088179B">
        <w:t xml:space="preserve"> на дверце ячейки</w:t>
      </w:r>
      <w:r>
        <w:t xml:space="preserve"> или релейного шкафа</w:t>
      </w:r>
      <w:r w:rsidRPr="0088179B">
        <w:t xml:space="preserve"> – ее номер и диспетчерское наименование присоединения;</w:t>
      </w:r>
    </w:p>
    <w:p w14:paraId="45C44E40" w14:textId="0A76C06B" w:rsidR="00D630DA" w:rsidRDefault="00542166" w:rsidP="00D630DA">
      <w:pPr>
        <w:numPr>
          <w:ilvl w:val="0"/>
          <w:numId w:val="5"/>
        </w:numPr>
        <w:tabs>
          <w:tab w:val="clear" w:pos="1344"/>
        </w:tabs>
        <w:spacing w:before="60"/>
        <w:ind w:left="567" w:hanging="397"/>
        <w:jc w:val="both"/>
      </w:pPr>
      <w:r w:rsidRPr="0088179B">
        <w:t xml:space="preserve">в ячейках </w:t>
      </w:r>
      <w:r w:rsidR="00D630DA" w:rsidRPr="0088179B">
        <w:t xml:space="preserve">ЗРУ и КРУН </w:t>
      </w:r>
      <w:r>
        <w:rPr>
          <w:rFonts w:eastAsia="Calibri"/>
          <w:szCs w:val="22"/>
        </w:rPr>
        <w:t xml:space="preserve">наносятся надписи </w:t>
      </w:r>
      <w:r w:rsidRPr="00C56AEB">
        <w:t>у привода</w:t>
      </w:r>
      <w:r w:rsidR="00D630DA" w:rsidRPr="0088179B">
        <w:t xml:space="preserve"> </w:t>
      </w:r>
      <w:r>
        <w:t>ЗН</w:t>
      </w:r>
      <w:r w:rsidR="00D630DA" w:rsidRPr="0088179B">
        <w:t xml:space="preserve"> </w:t>
      </w:r>
      <w:r>
        <w:t xml:space="preserve">и </w:t>
      </w:r>
      <w:r w:rsidR="00D630DA" w:rsidRPr="0088179B">
        <w:t xml:space="preserve">должны быть размером </w:t>
      </w:r>
      <w:smartTag w:uri="urn:schemas-microsoft-com:office:smarttags" w:element="metricconverter">
        <w:smartTagPr>
          <w:attr w:name="ProductID" w:val="50 мм"/>
        </w:smartTagPr>
        <w:r w:rsidR="00D630DA" w:rsidRPr="0088179B">
          <w:t>50 мм</w:t>
        </w:r>
      </w:smartTag>
      <w:r w:rsidR="00D630DA" w:rsidRPr="0088179B">
        <w:t>.</w:t>
      </w:r>
      <w:r>
        <w:t xml:space="preserve"> </w:t>
      </w:r>
      <w:r w:rsidRPr="00C56AEB">
        <w:t xml:space="preserve">На </w:t>
      </w:r>
      <w:r>
        <w:t xml:space="preserve">отдельном </w:t>
      </w:r>
      <w:r w:rsidRPr="00C56AEB">
        <w:t>планшете должен быть нанесен указатель на отключение и включение ЗН (если отсутствуют заводские указатели), фон планшета красный, буквы белые</w:t>
      </w:r>
      <w:r>
        <w:t>.</w:t>
      </w:r>
    </w:p>
    <w:p w14:paraId="5B38CCAD" w14:textId="0072B676" w:rsidR="00CB17F9" w:rsidRPr="00DF2894" w:rsidRDefault="00CB17F9" w:rsidP="00CB17F9">
      <w:pPr>
        <w:spacing w:before="60"/>
        <w:ind w:left="567"/>
        <w:jc w:val="both"/>
      </w:pPr>
      <w:r>
        <w:br w:type="page"/>
      </w:r>
    </w:p>
    <w:p w14:paraId="7DFC48B3" w14:textId="450DA456" w:rsidR="00CB17F9" w:rsidRPr="00410B82" w:rsidRDefault="00CB17F9" w:rsidP="00CB17F9">
      <w:pPr>
        <w:pStyle w:val="10"/>
      </w:pPr>
      <w:bookmarkStart w:id="40" w:name="_Toc147753932"/>
      <w:r>
        <w:t>9</w:t>
      </w:r>
      <w:r w:rsidRPr="00410B82">
        <w:t xml:space="preserve">. </w:t>
      </w:r>
      <w:r>
        <w:rPr>
          <w:caps w:val="0"/>
        </w:rPr>
        <w:t>ССЫЛКИ</w:t>
      </w:r>
      <w:bookmarkEnd w:id="40"/>
    </w:p>
    <w:p w14:paraId="750C5C1C" w14:textId="77777777" w:rsidR="00CB17F9" w:rsidRPr="00963DE8" w:rsidRDefault="00CB17F9" w:rsidP="00DC73D2">
      <w:pPr>
        <w:numPr>
          <w:ilvl w:val="0"/>
          <w:numId w:val="4"/>
        </w:numPr>
        <w:tabs>
          <w:tab w:val="clear" w:pos="360"/>
        </w:tabs>
        <w:spacing w:before="240" w:after="240"/>
        <w:ind w:left="567" w:hanging="567"/>
        <w:jc w:val="both"/>
      </w:pPr>
      <w:r w:rsidRPr="00C27DBB">
        <w:rPr>
          <w:rFonts w:eastAsia="Calibri"/>
          <w:lang w:eastAsia="ru-RU"/>
        </w:rPr>
        <w:t xml:space="preserve">ГОСТ Р 56302-2014 </w:t>
      </w:r>
      <w:r w:rsidRPr="00963DE8">
        <w:t xml:space="preserve">Единая энергетическая система и изолированно работающие энергосистемы. Оперативно-диспетчерское управление. Диспетчерские наименования объектов электроэнергетики и оборудования объектов электроэнергетики. </w:t>
      </w:r>
      <w:r w:rsidRPr="00C27DBB">
        <w:rPr>
          <w:rFonts w:eastAsia="Calibri"/>
          <w:lang w:eastAsia="ru-RU"/>
        </w:rPr>
        <w:t>Общие требования</w:t>
      </w:r>
      <w:r>
        <w:rPr>
          <w:rFonts w:eastAsia="Calibri"/>
          <w:lang w:eastAsia="ru-RU"/>
        </w:rPr>
        <w:t>.</w:t>
      </w:r>
    </w:p>
    <w:p w14:paraId="7630E043" w14:textId="43AFC447" w:rsidR="00DC73D2" w:rsidRDefault="00DC73D2" w:rsidP="00DC73D2">
      <w:pPr>
        <w:spacing w:before="240" w:after="240"/>
        <w:jc w:val="both"/>
      </w:pPr>
      <w:r>
        <w:br w:type="page"/>
      </w:r>
    </w:p>
    <w:p w14:paraId="78453981" w14:textId="111BA61C" w:rsidR="00E70701" w:rsidRPr="006017A9" w:rsidRDefault="00DC73D2" w:rsidP="00126D45">
      <w:pPr>
        <w:pStyle w:val="10"/>
      </w:pPr>
      <w:bookmarkStart w:id="41" w:name="_Toc147753933"/>
      <w:bookmarkEnd w:id="28"/>
      <w:bookmarkEnd w:id="29"/>
      <w:bookmarkEnd w:id="30"/>
      <w:r w:rsidRPr="006017A9">
        <w:t>10</w:t>
      </w:r>
      <w:r w:rsidR="00163A37" w:rsidRPr="006017A9">
        <w:t>.</w:t>
      </w:r>
      <w:r w:rsidR="00E70701" w:rsidRPr="006017A9">
        <w:t>ПРИЛОЖЕНИЯ</w:t>
      </w:r>
      <w:bookmarkEnd w:id="41"/>
    </w:p>
    <w:p w14:paraId="09BADF09" w14:textId="36AB63E7" w:rsidR="00D71DB1" w:rsidRPr="006017A9" w:rsidRDefault="00D71DB1" w:rsidP="00D71DB1">
      <w:pPr>
        <w:suppressAutoHyphens/>
        <w:spacing w:before="120"/>
        <w:jc w:val="right"/>
        <w:rPr>
          <w:rFonts w:ascii="Arial" w:hAnsi="Arial" w:cs="Arial"/>
          <w:b/>
          <w:bCs/>
          <w:sz w:val="20"/>
          <w:lang w:eastAsia="ar-SA"/>
        </w:rPr>
      </w:pPr>
      <w:r w:rsidRPr="006017A9">
        <w:rPr>
          <w:rFonts w:ascii="Arial" w:hAnsi="Arial" w:cs="Arial"/>
          <w:b/>
          <w:bCs/>
          <w:sz w:val="20"/>
          <w:lang w:eastAsia="ar-SA"/>
        </w:rPr>
        <w:t>Таблица</w:t>
      </w:r>
      <w:r w:rsidR="00EB29DF" w:rsidRPr="006017A9">
        <w:rPr>
          <w:rFonts w:ascii="Arial" w:hAnsi="Arial" w:cs="Arial"/>
          <w:b/>
          <w:bCs/>
          <w:sz w:val="20"/>
          <w:lang w:eastAsia="ar-SA"/>
        </w:rPr>
        <w:t xml:space="preserve"> </w:t>
      </w:r>
      <w:r w:rsidR="00C857C4">
        <w:rPr>
          <w:rFonts w:ascii="Arial" w:hAnsi="Arial" w:cs="Arial"/>
          <w:b/>
          <w:bCs/>
          <w:sz w:val="20"/>
          <w:lang w:eastAsia="ar-SA"/>
        </w:rPr>
        <w:t>2</w:t>
      </w:r>
    </w:p>
    <w:p w14:paraId="610B0C99" w14:textId="634E3F88" w:rsidR="00D71DB1" w:rsidRPr="006017A9" w:rsidRDefault="00D71DB1" w:rsidP="00D71DB1">
      <w:pPr>
        <w:spacing w:after="60"/>
        <w:jc w:val="right"/>
        <w:rPr>
          <w:rFonts w:ascii="Arial" w:hAnsi="Arial" w:cs="Arial"/>
          <w:b/>
          <w:sz w:val="20"/>
          <w:szCs w:val="20"/>
        </w:rPr>
      </w:pPr>
      <w:r w:rsidRPr="006017A9">
        <w:rPr>
          <w:rFonts w:ascii="Arial" w:hAnsi="Arial" w:cs="Arial"/>
          <w:b/>
          <w:sz w:val="20"/>
          <w:szCs w:val="20"/>
        </w:rPr>
        <w:t xml:space="preserve">Перечень Приложений к </w:t>
      </w:r>
      <w:r w:rsidR="00EB29DF" w:rsidRPr="006017A9">
        <w:rPr>
          <w:rFonts w:ascii="Arial" w:hAnsi="Arial" w:cs="Arial"/>
          <w:b/>
          <w:sz w:val="20"/>
          <w:szCs w:val="20"/>
        </w:rPr>
        <w:t>Методическим указаниям</w:t>
      </w:r>
      <w:r w:rsidRPr="006017A9">
        <w:rPr>
          <w:rFonts w:ascii="Arial" w:hAnsi="Arial" w:cs="Arial"/>
          <w:b/>
          <w:sz w:val="20"/>
          <w:szCs w:val="20"/>
        </w:rPr>
        <w:t xml:space="preserve"> ООО «Славнефть-Красноярскнефтегаз»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4245"/>
        <w:gridCol w:w="3976"/>
      </w:tblGrid>
      <w:tr w:rsidR="00E474BA" w:rsidRPr="006017A9" w14:paraId="76B18D00" w14:textId="77777777" w:rsidTr="00057DFA">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FEF297D" w14:textId="77777777" w:rsidR="00D71DB1" w:rsidRPr="006017A9" w:rsidRDefault="00D71DB1" w:rsidP="00791094">
            <w:pPr>
              <w:spacing w:before="60" w:after="60"/>
              <w:jc w:val="center"/>
              <w:rPr>
                <w:rFonts w:ascii="Arial" w:hAnsi="Arial" w:cs="Arial"/>
                <w:b/>
                <w:bCs/>
                <w:sz w:val="16"/>
                <w:szCs w:val="16"/>
              </w:rPr>
            </w:pPr>
            <w:r w:rsidRPr="006017A9">
              <w:rPr>
                <w:rFonts w:ascii="Arial" w:hAnsi="Arial" w:cs="Arial"/>
                <w:b/>
                <w:bCs/>
                <w:sz w:val="16"/>
                <w:szCs w:val="16"/>
              </w:rPr>
              <w:t>НОМЕР ПРИЛОЖЕНИЯ</w:t>
            </w:r>
          </w:p>
        </w:tc>
        <w:tc>
          <w:tcPr>
            <w:tcW w:w="2209" w:type="pct"/>
            <w:tcBorders>
              <w:top w:val="single" w:sz="12" w:space="0" w:color="auto"/>
              <w:bottom w:val="single" w:sz="12" w:space="0" w:color="auto"/>
            </w:tcBorders>
            <w:shd w:val="clear" w:color="auto" w:fill="B8CCE4" w:themeFill="accent1" w:themeFillTint="66"/>
            <w:vAlign w:val="center"/>
          </w:tcPr>
          <w:p w14:paraId="15178D6F" w14:textId="77777777" w:rsidR="00D71DB1" w:rsidRPr="006017A9" w:rsidRDefault="00D71DB1" w:rsidP="00791094">
            <w:pPr>
              <w:spacing w:before="60" w:after="60"/>
              <w:jc w:val="center"/>
              <w:rPr>
                <w:rFonts w:ascii="Arial" w:hAnsi="Arial" w:cs="Arial"/>
                <w:b/>
                <w:bCs/>
                <w:sz w:val="16"/>
                <w:szCs w:val="16"/>
              </w:rPr>
            </w:pPr>
            <w:r w:rsidRPr="006017A9">
              <w:rPr>
                <w:rFonts w:ascii="Arial" w:hAnsi="Arial" w:cs="Arial"/>
                <w:b/>
                <w:bCs/>
                <w:sz w:val="16"/>
                <w:szCs w:val="16"/>
              </w:rPr>
              <w:t>НАИМЕНОВАНИЕ ПРИЛОЖЕНИЯ</w:t>
            </w:r>
          </w:p>
        </w:tc>
        <w:tc>
          <w:tcPr>
            <w:tcW w:w="2069" w:type="pct"/>
            <w:tcBorders>
              <w:top w:val="single" w:sz="12" w:space="0" w:color="auto"/>
              <w:bottom w:val="single" w:sz="12" w:space="0" w:color="auto"/>
              <w:right w:val="single" w:sz="12" w:space="0" w:color="auto"/>
            </w:tcBorders>
            <w:shd w:val="clear" w:color="auto" w:fill="B8CCE4" w:themeFill="accent1" w:themeFillTint="66"/>
            <w:vAlign w:val="center"/>
          </w:tcPr>
          <w:p w14:paraId="439999E4" w14:textId="77777777" w:rsidR="00D71DB1" w:rsidRPr="006017A9" w:rsidRDefault="00D71DB1" w:rsidP="00791094">
            <w:pPr>
              <w:spacing w:before="60" w:after="60"/>
              <w:jc w:val="center"/>
              <w:rPr>
                <w:rFonts w:ascii="Arial" w:hAnsi="Arial" w:cs="Arial"/>
                <w:b/>
                <w:bCs/>
                <w:sz w:val="16"/>
                <w:szCs w:val="16"/>
              </w:rPr>
            </w:pPr>
            <w:r w:rsidRPr="006017A9">
              <w:rPr>
                <w:rFonts w:ascii="Arial" w:hAnsi="Arial" w:cs="Arial"/>
                <w:b/>
                <w:bCs/>
                <w:sz w:val="16"/>
                <w:szCs w:val="16"/>
              </w:rPr>
              <w:t>ПРИМЕЧАНИЕ</w:t>
            </w:r>
          </w:p>
        </w:tc>
      </w:tr>
      <w:tr w:rsidR="00C75460" w:rsidRPr="00C62F99" w14:paraId="11851BC1" w14:textId="77777777" w:rsidTr="00057DFA">
        <w:tc>
          <w:tcPr>
            <w:tcW w:w="722" w:type="pct"/>
            <w:tcBorders>
              <w:top w:val="single" w:sz="6" w:space="0" w:color="auto"/>
              <w:left w:val="single" w:sz="12" w:space="0" w:color="auto"/>
              <w:bottom w:val="single" w:sz="6" w:space="0" w:color="auto"/>
            </w:tcBorders>
          </w:tcPr>
          <w:p w14:paraId="767BF04F" w14:textId="277A9368" w:rsidR="00C75460" w:rsidRPr="006017A9" w:rsidRDefault="00EB29DF" w:rsidP="006017A9">
            <w:pPr>
              <w:widowControl w:val="0"/>
              <w:overflowPunct w:val="0"/>
              <w:autoSpaceDE w:val="0"/>
              <w:autoSpaceDN w:val="0"/>
              <w:adjustRightInd w:val="0"/>
              <w:textAlignment w:val="baseline"/>
              <w:rPr>
                <w:bCs/>
                <w:sz w:val="20"/>
                <w:szCs w:val="20"/>
              </w:rPr>
            </w:pPr>
            <w:r w:rsidRPr="006017A9">
              <w:rPr>
                <w:bCs/>
                <w:sz w:val="20"/>
                <w:szCs w:val="20"/>
              </w:rPr>
              <w:t>1</w:t>
            </w:r>
          </w:p>
        </w:tc>
        <w:tc>
          <w:tcPr>
            <w:tcW w:w="2209" w:type="pct"/>
            <w:tcBorders>
              <w:top w:val="single" w:sz="6" w:space="0" w:color="auto"/>
              <w:bottom w:val="single" w:sz="6" w:space="0" w:color="auto"/>
            </w:tcBorders>
          </w:tcPr>
          <w:p w14:paraId="0BBEF200" w14:textId="289D2C36" w:rsidR="00C75460" w:rsidRPr="006017A9" w:rsidRDefault="006017A9" w:rsidP="006017A9">
            <w:pPr>
              <w:widowControl w:val="0"/>
              <w:overflowPunct w:val="0"/>
              <w:autoSpaceDE w:val="0"/>
              <w:autoSpaceDN w:val="0"/>
              <w:adjustRightInd w:val="0"/>
              <w:textAlignment w:val="baseline"/>
              <w:rPr>
                <w:bCs/>
                <w:sz w:val="20"/>
                <w:szCs w:val="20"/>
              </w:rPr>
            </w:pPr>
            <w:r w:rsidRPr="006017A9">
              <w:rPr>
                <w:bCs/>
                <w:sz w:val="20"/>
                <w:szCs w:val="20"/>
              </w:rPr>
              <w:t>Сокращения для использования при формировании диспетчерских наименований</w:t>
            </w:r>
          </w:p>
        </w:tc>
        <w:tc>
          <w:tcPr>
            <w:tcW w:w="2069" w:type="pct"/>
            <w:tcBorders>
              <w:top w:val="single" w:sz="6" w:space="0" w:color="auto"/>
              <w:bottom w:val="single" w:sz="6" w:space="0" w:color="auto"/>
              <w:right w:val="single" w:sz="12" w:space="0" w:color="auto"/>
            </w:tcBorders>
          </w:tcPr>
          <w:p w14:paraId="3756A1AC" w14:textId="19EA4A89" w:rsidR="00C75460" w:rsidRPr="006017A9" w:rsidRDefault="00C75460" w:rsidP="006017A9">
            <w:pPr>
              <w:widowControl w:val="0"/>
              <w:overflowPunct w:val="0"/>
              <w:autoSpaceDE w:val="0"/>
              <w:autoSpaceDN w:val="0"/>
              <w:adjustRightInd w:val="0"/>
              <w:textAlignment w:val="baseline"/>
              <w:rPr>
                <w:bCs/>
                <w:sz w:val="20"/>
                <w:szCs w:val="20"/>
              </w:rPr>
            </w:pPr>
            <w:r w:rsidRPr="006017A9">
              <w:rPr>
                <w:bCs/>
                <w:sz w:val="20"/>
                <w:szCs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77777777" w:rsidR="00891A60" w:rsidRPr="00E474BA" w:rsidRDefault="00891A60" w:rsidP="00891A60">
      <w:pPr>
        <w:sectPr w:rsidR="00891A60" w:rsidRPr="00E474BA" w:rsidSect="00DF31B2">
          <w:headerReference w:type="even" r:id="rId14"/>
          <w:footerReference w:type="default" r:id="rId15"/>
          <w:headerReference w:type="first" r:id="rId16"/>
          <w:pgSz w:w="11906" w:h="16838" w:code="9"/>
          <w:pgMar w:top="567" w:right="1021" w:bottom="567" w:left="1247" w:header="737" w:footer="680" w:gutter="0"/>
          <w:cols w:space="708"/>
          <w:docGrid w:linePitch="360"/>
        </w:sectPr>
      </w:pPr>
      <w:bookmarkStart w:id="42" w:name="_Toc326669188"/>
      <w:bookmarkStart w:id="43" w:name="_Toc463275657"/>
      <w:bookmarkStart w:id="44" w:name="_Toc56515903"/>
    </w:p>
    <w:p w14:paraId="3A3906BD" w14:textId="7E78028B" w:rsidR="0057783B" w:rsidRPr="007F0253" w:rsidRDefault="0057783B" w:rsidP="007F0253">
      <w:pPr>
        <w:pStyle w:val="a6"/>
        <w:spacing w:before="240" w:after="240"/>
        <w:jc w:val="both"/>
        <w:rPr>
          <w:rFonts w:ascii="Arial" w:eastAsia="Times New Roman" w:hAnsi="Arial"/>
          <w:b/>
          <w:bCs/>
          <w:iCs/>
          <w:caps/>
          <w:sz w:val="24"/>
          <w:szCs w:val="24"/>
        </w:rPr>
      </w:pPr>
      <w:bookmarkStart w:id="45" w:name="_MON_1288441041"/>
      <w:bookmarkStart w:id="46" w:name="_Toc3795273"/>
      <w:bookmarkEnd w:id="42"/>
      <w:bookmarkEnd w:id="43"/>
      <w:bookmarkEnd w:id="44"/>
      <w:bookmarkEnd w:id="45"/>
      <w:r w:rsidRPr="007F0253">
        <w:rPr>
          <w:rFonts w:ascii="Arial" w:eastAsia="Times New Roman" w:hAnsi="Arial"/>
          <w:b/>
          <w:bCs/>
          <w:iCs/>
          <w:caps/>
          <w:sz w:val="24"/>
          <w:szCs w:val="24"/>
        </w:rPr>
        <w:t xml:space="preserve">ПРИЛОЖЕНИЕ 1. </w:t>
      </w:r>
      <w:bookmarkEnd w:id="46"/>
      <w:r w:rsidRPr="007F0253">
        <w:rPr>
          <w:rFonts w:ascii="Arial" w:eastAsia="Times New Roman" w:hAnsi="Arial"/>
          <w:b/>
          <w:bCs/>
          <w:iCs/>
          <w:caps/>
          <w:sz w:val="24"/>
          <w:szCs w:val="24"/>
        </w:rPr>
        <w:t>Сокращения для использования при формировании диспетчерских наименований</w:t>
      </w:r>
    </w:p>
    <w:p w14:paraId="5F6C16B2" w14:textId="58A5BB0D" w:rsidR="0057783B" w:rsidRPr="00EE56AA" w:rsidRDefault="0057783B" w:rsidP="0057783B">
      <w:pPr>
        <w:pStyle w:val="15"/>
        <w:jc w:val="right"/>
        <w:rPr>
          <w:rFonts w:ascii="Arial" w:hAnsi="Arial" w:cs="Arial"/>
          <w:color w:val="auto"/>
        </w:rPr>
      </w:pPr>
      <w:r w:rsidRPr="00EE56AA">
        <w:rPr>
          <w:rFonts w:ascii="Arial" w:hAnsi="Arial" w:cs="Arial"/>
          <w:color w:val="auto"/>
        </w:rPr>
        <w:t xml:space="preserve">Таблица </w:t>
      </w:r>
      <w:r w:rsidR="00C857C4">
        <w:rPr>
          <w:rFonts w:ascii="Arial" w:hAnsi="Arial" w:cs="Arial"/>
          <w:color w:val="auto"/>
        </w:rPr>
        <w:t>3</w:t>
      </w:r>
    </w:p>
    <w:p w14:paraId="50AFA133" w14:textId="77777777" w:rsidR="0057783B" w:rsidRPr="007F0253" w:rsidRDefault="0057783B" w:rsidP="007F0253">
      <w:pPr>
        <w:spacing w:after="60"/>
        <w:jc w:val="right"/>
        <w:rPr>
          <w:rFonts w:ascii="Arial" w:hAnsi="Arial" w:cs="Arial"/>
          <w:b/>
          <w:sz w:val="20"/>
          <w:szCs w:val="20"/>
        </w:rPr>
      </w:pPr>
      <w:bookmarkStart w:id="47" w:name="_Диспетчерские_наименования_оборудов"/>
      <w:bookmarkEnd w:id="47"/>
      <w:r w:rsidRPr="007F0253">
        <w:rPr>
          <w:rFonts w:ascii="Arial" w:hAnsi="Arial" w:cs="Arial"/>
          <w:b/>
          <w:sz w:val="20"/>
          <w:szCs w:val="20"/>
        </w:rPr>
        <w:t>Диспетчерские наименования объектов и оборудования выше 1000В</w:t>
      </w:r>
    </w:p>
    <w:tbl>
      <w:tblPr>
        <w:tblW w:w="9639" w:type="dxa"/>
        <w:jc w:val="center"/>
        <w:tblLook w:val="04A0" w:firstRow="1" w:lastRow="0" w:firstColumn="1" w:lastColumn="0" w:noHBand="0" w:noVBand="1"/>
      </w:tblPr>
      <w:tblGrid>
        <w:gridCol w:w="917"/>
        <w:gridCol w:w="3186"/>
        <w:gridCol w:w="5536"/>
      </w:tblGrid>
      <w:tr w:rsidR="0057783B" w:rsidRPr="00CD3F39" w14:paraId="16D4759A" w14:textId="77777777" w:rsidTr="0057619A">
        <w:trPr>
          <w:trHeight w:val="577"/>
          <w:tblHeader/>
          <w:jc w:val="center"/>
        </w:trPr>
        <w:tc>
          <w:tcPr>
            <w:tcW w:w="917" w:type="dxa"/>
            <w:tcBorders>
              <w:top w:val="single" w:sz="12" w:space="0" w:color="auto"/>
              <w:left w:val="single" w:sz="12" w:space="0" w:color="auto"/>
              <w:bottom w:val="single" w:sz="12" w:space="0" w:color="auto"/>
              <w:right w:val="single" w:sz="4" w:space="0" w:color="auto"/>
            </w:tcBorders>
            <w:shd w:val="clear" w:color="auto" w:fill="B8CCE4" w:themeFill="accent1" w:themeFillTint="66"/>
            <w:vAlign w:val="center"/>
          </w:tcPr>
          <w:p w14:paraId="7CC80900" w14:textId="77777777" w:rsidR="0057783B" w:rsidRPr="0057619A" w:rsidRDefault="0057783B" w:rsidP="007F0253">
            <w:pPr>
              <w:widowControl w:val="0"/>
              <w:overflowPunct w:val="0"/>
              <w:autoSpaceDE w:val="0"/>
              <w:autoSpaceDN w:val="0"/>
              <w:adjustRightInd w:val="0"/>
              <w:spacing w:before="60" w:after="60"/>
              <w:ind w:left="714" w:hanging="357"/>
              <w:jc w:val="both"/>
              <w:textAlignment w:val="baseline"/>
              <w:rPr>
                <w:rFonts w:ascii="Arial" w:hAnsi="Arial" w:cs="Arial"/>
                <w:b/>
                <w:caps/>
                <w:sz w:val="16"/>
                <w:szCs w:val="16"/>
              </w:rPr>
            </w:pPr>
            <w:r w:rsidRPr="0057619A">
              <w:rPr>
                <w:rFonts w:ascii="Arial" w:hAnsi="Arial" w:cs="Arial"/>
                <w:b/>
                <w:caps/>
                <w:sz w:val="16"/>
                <w:szCs w:val="16"/>
              </w:rPr>
              <w:t>№</w:t>
            </w:r>
          </w:p>
          <w:p w14:paraId="210E3F49" w14:textId="77777777" w:rsidR="0057783B" w:rsidRPr="0057619A" w:rsidRDefault="0057783B" w:rsidP="007F0253">
            <w:pPr>
              <w:widowControl w:val="0"/>
              <w:overflowPunct w:val="0"/>
              <w:autoSpaceDE w:val="0"/>
              <w:autoSpaceDN w:val="0"/>
              <w:adjustRightInd w:val="0"/>
              <w:spacing w:before="60" w:after="60"/>
              <w:ind w:left="714" w:hanging="357"/>
              <w:jc w:val="both"/>
              <w:textAlignment w:val="baseline"/>
              <w:rPr>
                <w:rFonts w:ascii="Arial" w:hAnsi="Arial" w:cs="Arial"/>
                <w:b/>
                <w:caps/>
                <w:sz w:val="16"/>
                <w:szCs w:val="16"/>
              </w:rPr>
            </w:pPr>
            <w:r w:rsidRPr="0057619A">
              <w:rPr>
                <w:rFonts w:ascii="Arial" w:hAnsi="Arial" w:cs="Arial"/>
                <w:b/>
                <w:caps/>
                <w:sz w:val="16"/>
                <w:szCs w:val="16"/>
              </w:rPr>
              <w:t>п/п</w:t>
            </w:r>
          </w:p>
        </w:tc>
        <w:tc>
          <w:tcPr>
            <w:tcW w:w="318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3A9E97C8" w14:textId="7413B6F8" w:rsidR="0057783B" w:rsidRPr="0057619A" w:rsidRDefault="007F0253"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6"/>
                <w:szCs w:val="16"/>
              </w:rPr>
            </w:pPr>
            <w:r w:rsidRPr="0057619A">
              <w:rPr>
                <w:rFonts w:ascii="Arial" w:hAnsi="Arial" w:cs="Arial"/>
                <w:b/>
                <w:caps/>
                <w:sz w:val="16"/>
                <w:szCs w:val="16"/>
              </w:rPr>
              <w:t xml:space="preserve">Сокращенные </w:t>
            </w:r>
            <w:r w:rsidR="0057783B" w:rsidRPr="0057619A">
              <w:rPr>
                <w:rFonts w:ascii="Arial" w:hAnsi="Arial" w:cs="Arial"/>
                <w:b/>
                <w:caps/>
                <w:sz w:val="16"/>
                <w:szCs w:val="16"/>
              </w:rPr>
              <w:t>термины</w:t>
            </w:r>
          </w:p>
        </w:tc>
        <w:tc>
          <w:tcPr>
            <w:tcW w:w="5536" w:type="dxa"/>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71319956" w14:textId="77777777" w:rsidR="0057783B" w:rsidRPr="0057619A" w:rsidRDefault="0057783B"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6"/>
                <w:szCs w:val="16"/>
              </w:rPr>
            </w:pPr>
            <w:r w:rsidRPr="0057619A">
              <w:rPr>
                <w:rFonts w:ascii="Arial" w:hAnsi="Arial" w:cs="Arial"/>
                <w:b/>
                <w:caps/>
                <w:sz w:val="16"/>
                <w:szCs w:val="16"/>
              </w:rPr>
              <w:t>Определение</w:t>
            </w:r>
          </w:p>
        </w:tc>
      </w:tr>
      <w:tr w:rsidR="0057783B" w:rsidRPr="00CD3F39" w14:paraId="3EECD9F3" w14:textId="77777777" w:rsidTr="0057619A">
        <w:trPr>
          <w:trHeight w:val="120"/>
          <w:tblHeader/>
          <w:jc w:val="center"/>
        </w:trPr>
        <w:tc>
          <w:tcPr>
            <w:tcW w:w="917" w:type="dxa"/>
            <w:tcBorders>
              <w:top w:val="single" w:sz="12" w:space="0" w:color="auto"/>
              <w:left w:val="single" w:sz="12" w:space="0" w:color="auto"/>
              <w:bottom w:val="single" w:sz="12" w:space="0" w:color="auto"/>
              <w:right w:val="single" w:sz="4" w:space="0" w:color="auto"/>
            </w:tcBorders>
            <w:shd w:val="clear" w:color="auto" w:fill="B8CCE4" w:themeFill="accent1" w:themeFillTint="66"/>
            <w:vAlign w:val="bottom"/>
          </w:tcPr>
          <w:p w14:paraId="6FB04413" w14:textId="77777777" w:rsidR="0057783B" w:rsidRPr="0057619A" w:rsidRDefault="0057783B" w:rsidP="007F0253">
            <w:pPr>
              <w:widowControl w:val="0"/>
              <w:overflowPunct w:val="0"/>
              <w:autoSpaceDE w:val="0"/>
              <w:autoSpaceDN w:val="0"/>
              <w:adjustRightInd w:val="0"/>
              <w:spacing w:before="60" w:after="60"/>
              <w:ind w:left="714" w:hanging="357"/>
              <w:jc w:val="both"/>
              <w:textAlignment w:val="baseline"/>
              <w:rPr>
                <w:rFonts w:ascii="Arial" w:hAnsi="Arial" w:cs="Arial"/>
                <w:b/>
                <w:caps/>
                <w:sz w:val="14"/>
                <w:szCs w:val="14"/>
              </w:rPr>
            </w:pPr>
            <w:r w:rsidRPr="0057619A">
              <w:rPr>
                <w:rFonts w:ascii="Arial" w:hAnsi="Arial" w:cs="Arial"/>
                <w:b/>
                <w:caps/>
                <w:sz w:val="14"/>
                <w:szCs w:val="14"/>
              </w:rPr>
              <w:t>1</w:t>
            </w:r>
          </w:p>
        </w:tc>
        <w:tc>
          <w:tcPr>
            <w:tcW w:w="3186" w:type="dxa"/>
            <w:tcBorders>
              <w:top w:val="single" w:sz="12" w:space="0" w:color="auto"/>
              <w:left w:val="nil"/>
              <w:bottom w:val="single" w:sz="12" w:space="0" w:color="auto"/>
              <w:right w:val="single" w:sz="4" w:space="0" w:color="auto"/>
            </w:tcBorders>
            <w:shd w:val="clear" w:color="auto" w:fill="B8CCE4" w:themeFill="accent1" w:themeFillTint="66"/>
            <w:vAlign w:val="bottom"/>
          </w:tcPr>
          <w:p w14:paraId="58307068" w14:textId="77777777" w:rsidR="0057783B" w:rsidRPr="0057619A" w:rsidRDefault="0057783B"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57619A">
              <w:rPr>
                <w:rFonts w:ascii="Arial" w:hAnsi="Arial" w:cs="Arial"/>
                <w:b/>
                <w:caps/>
                <w:sz w:val="14"/>
                <w:szCs w:val="14"/>
              </w:rPr>
              <w:t>2</w:t>
            </w:r>
          </w:p>
        </w:tc>
        <w:tc>
          <w:tcPr>
            <w:tcW w:w="5536" w:type="dxa"/>
            <w:tcBorders>
              <w:top w:val="single" w:sz="12" w:space="0" w:color="auto"/>
              <w:left w:val="nil"/>
              <w:bottom w:val="single" w:sz="12" w:space="0" w:color="auto"/>
              <w:right w:val="single" w:sz="12" w:space="0" w:color="auto"/>
            </w:tcBorders>
            <w:shd w:val="clear" w:color="auto" w:fill="B8CCE4" w:themeFill="accent1" w:themeFillTint="66"/>
          </w:tcPr>
          <w:p w14:paraId="55552803" w14:textId="77777777" w:rsidR="0057783B" w:rsidRPr="0057619A" w:rsidRDefault="0057783B"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57619A">
              <w:rPr>
                <w:rFonts w:ascii="Arial" w:hAnsi="Arial" w:cs="Arial"/>
                <w:b/>
                <w:caps/>
                <w:sz w:val="14"/>
                <w:szCs w:val="14"/>
              </w:rPr>
              <w:t>3</w:t>
            </w:r>
          </w:p>
        </w:tc>
      </w:tr>
      <w:tr w:rsidR="0057783B" w:rsidRPr="00CD3F39" w14:paraId="76FB286A" w14:textId="77777777" w:rsidTr="0057619A">
        <w:trPr>
          <w:trHeight w:val="238"/>
          <w:jc w:val="center"/>
        </w:trPr>
        <w:tc>
          <w:tcPr>
            <w:tcW w:w="9639" w:type="dxa"/>
            <w:gridSpan w:val="3"/>
            <w:tcBorders>
              <w:top w:val="single" w:sz="4" w:space="0" w:color="auto"/>
              <w:left w:val="single" w:sz="12" w:space="0" w:color="auto"/>
              <w:bottom w:val="single" w:sz="12" w:space="0" w:color="auto"/>
              <w:right w:val="single" w:sz="12" w:space="0" w:color="auto"/>
            </w:tcBorders>
            <w:shd w:val="clear" w:color="auto" w:fill="B8CCE4" w:themeFill="accent1" w:themeFillTint="66"/>
            <w:vAlign w:val="bottom"/>
          </w:tcPr>
          <w:p w14:paraId="1F721778" w14:textId="77777777" w:rsidR="0057783B" w:rsidRPr="0057619A" w:rsidRDefault="0057783B"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57619A">
              <w:rPr>
                <w:rFonts w:ascii="Arial" w:hAnsi="Arial" w:cs="Arial"/>
                <w:b/>
                <w:caps/>
                <w:sz w:val="14"/>
                <w:szCs w:val="14"/>
              </w:rPr>
              <w:t>Сокращения, обозначающие тип объектов электроэнергетики и распределительных устройств</w:t>
            </w:r>
          </w:p>
        </w:tc>
      </w:tr>
      <w:tr w:rsidR="0057783B" w:rsidRPr="00CD3F39" w14:paraId="2A4FE7BB" w14:textId="77777777" w:rsidTr="0057619A">
        <w:trPr>
          <w:trHeight w:val="647"/>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1C4A51D6"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6A3244CC" w14:textId="77777777" w:rsidR="0057783B" w:rsidRPr="00112CC8" w:rsidRDefault="0057783B" w:rsidP="0057619A">
            <w:pPr>
              <w:pStyle w:val="a6"/>
              <w:jc w:val="both"/>
              <w:rPr>
                <w:rFonts w:ascii="Times New Roman" w:eastAsia="Times New Roman" w:hAnsi="Times New Roman"/>
                <w:color w:val="000000"/>
                <w:szCs w:val="24"/>
                <w:lang w:eastAsia="ru-RU"/>
              </w:rPr>
            </w:pPr>
            <w:r w:rsidRPr="00112CC8">
              <w:rPr>
                <w:rFonts w:ascii="Times New Roman" w:eastAsia="Times New Roman" w:hAnsi="Times New Roman"/>
                <w:color w:val="000000"/>
                <w:szCs w:val="24"/>
                <w:lang w:eastAsia="ru-RU"/>
              </w:rPr>
              <w:t>ВЛ</w:t>
            </w:r>
          </w:p>
        </w:tc>
        <w:tc>
          <w:tcPr>
            <w:tcW w:w="5536" w:type="dxa"/>
            <w:tcBorders>
              <w:top w:val="single" w:sz="12" w:space="0" w:color="auto"/>
              <w:left w:val="nil"/>
              <w:bottom w:val="single" w:sz="4" w:space="0" w:color="auto"/>
              <w:right w:val="single" w:sz="12" w:space="0" w:color="auto"/>
            </w:tcBorders>
            <w:shd w:val="clear" w:color="auto" w:fill="auto"/>
          </w:tcPr>
          <w:p w14:paraId="25863FF2" w14:textId="77777777" w:rsidR="0057783B" w:rsidRPr="00112CC8" w:rsidRDefault="0057783B" w:rsidP="0057619A">
            <w:pPr>
              <w:pStyle w:val="a6"/>
              <w:jc w:val="both"/>
              <w:rPr>
                <w:rFonts w:ascii="Times New Roman" w:eastAsia="Times New Roman" w:hAnsi="Times New Roman"/>
                <w:color w:val="000000"/>
                <w:szCs w:val="24"/>
                <w:lang w:eastAsia="ru-RU"/>
              </w:rPr>
            </w:pPr>
            <w:r w:rsidRPr="00112CC8">
              <w:rPr>
                <w:rFonts w:ascii="Times New Roman" w:eastAsia="Times New Roman" w:hAnsi="Times New Roman"/>
                <w:color w:val="000000"/>
                <w:szCs w:val="24"/>
                <w:lang w:eastAsia="ru-RU"/>
              </w:rPr>
              <w:t>Воздушная линия электропередачи</w:t>
            </w:r>
          </w:p>
        </w:tc>
      </w:tr>
      <w:tr w:rsidR="0057783B" w:rsidRPr="00CD3F39" w14:paraId="46B99605" w14:textId="77777777" w:rsidTr="0057619A">
        <w:trPr>
          <w:trHeight w:val="672"/>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5679A8FB"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145479EE"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ДЭС</w:t>
            </w:r>
          </w:p>
        </w:tc>
        <w:tc>
          <w:tcPr>
            <w:tcW w:w="5536" w:type="dxa"/>
            <w:tcBorders>
              <w:top w:val="single" w:sz="12" w:space="0" w:color="auto"/>
              <w:left w:val="nil"/>
              <w:bottom w:val="single" w:sz="4" w:space="0" w:color="auto"/>
              <w:right w:val="single" w:sz="12" w:space="0" w:color="auto"/>
            </w:tcBorders>
            <w:shd w:val="clear" w:color="auto" w:fill="auto"/>
          </w:tcPr>
          <w:p w14:paraId="07D663A6"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Дизельная электростанция</w:t>
            </w:r>
          </w:p>
        </w:tc>
      </w:tr>
      <w:tr w:rsidR="0057783B" w:rsidRPr="00CD3F39" w14:paraId="63E34554" w14:textId="77777777" w:rsidTr="0057619A">
        <w:trPr>
          <w:trHeight w:val="567"/>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58BD18EE"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69723781"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ЗРУ</w:t>
            </w:r>
          </w:p>
        </w:tc>
        <w:tc>
          <w:tcPr>
            <w:tcW w:w="5536" w:type="dxa"/>
            <w:tcBorders>
              <w:top w:val="single" w:sz="12" w:space="0" w:color="auto"/>
              <w:left w:val="nil"/>
              <w:bottom w:val="single" w:sz="4" w:space="0" w:color="auto"/>
              <w:right w:val="single" w:sz="12" w:space="0" w:color="auto"/>
            </w:tcBorders>
            <w:shd w:val="clear" w:color="auto" w:fill="auto"/>
          </w:tcPr>
          <w:p w14:paraId="5DC82FEB"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Закрытое распределительное устройство</w:t>
            </w:r>
          </w:p>
        </w:tc>
      </w:tr>
      <w:tr w:rsidR="0057783B" w:rsidRPr="00CD3F39" w14:paraId="33CA7208" w14:textId="77777777" w:rsidTr="0057619A">
        <w:trPr>
          <w:trHeight w:val="678"/>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20E78421"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6CC4ACF1"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КВЛ</w:t>
            </w:r>
          </w:p>
        </w:tc>
        <w:tc>
          <w:tcPr>
            <w:tcW w:w="5536" w:type="dxa"/>
            <w:tcBorders>
              <w:top w:val="single" w:sz="12" w:space="0" w:color="auto"/>
              <w:left w:val="nil"/>
              <w:bottom w:val="single" w:sz="4" w:space="0" w:color="auto"/>
              <w:right w:val="single" w:sz="12" w:space="0" w:color="auto"/>
            </w:tcBorders>
            <w:shd w:val="clear" w:color="auto" w:fill="auto"/>
          </w:tcPr>
          <w:p w14:paraId="502B9A47"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Кабельно-воздушная линия электропередачи</w:t>
            </w:r>
          </w:p>
        </w:tc>
      </w:tr>
      <w:tr w:rsidR="0057783B" w:rsidRPr="00CD3F39" w14:paraId="24E16BA3" w14:textId="77777777" w:rsidTr="0057619A">
        <w:trPr>
          <w:trHeight w:val="6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78856762"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30DC0992"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КЛ</w:t>
            </w:r>
          </w:p>
        </w:tc>
        <w:tc>
          <w:tcPr>
            <w:tcW w:w="5536" w:type="dxa"/>
            <w:tcBorders>
              <w:top w:val="single" w:sz="12" w:space="0" w:color="auto"/>
              <w:left w:val="nil"/>
              <w:bottom w:val="single" w:sz="4" w:space="0" w:color="auto"/>
              <w:right w:val="single" w:sz="12" w:space="0" w:color="auto"/>
            </w:tcBorders>
            <w:shd w:val="clear" w:color="auto" w:fill="auto"/>
          </w:tcPr>
          <w:p w14:paraId="04680055"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Кабельная линия электропередачи</w:t>
            </w:r>
          </w:p>
        </w:tc>
      </w:tr>
      <w:tr w:rsidR="0057783B" w:rsidRPr="00CD3F39" w14:paraId="0FE6657D" w14:textId="77777777" w:rsidTr="0057619A">
        <w:trPr>
          <w:trHeight w:val="68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76EB0CE0"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3259E436"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КРУ</w:t>
            </w:r>
          </w:p>
        </w:tc>
        <w:tc>
          <w:tcPr>
            <w:tcW w:w="5536" w:type="dxa"/>
            <w:tcBorders>
              <w:top w:val="single" w:sz="12" w:space="0" w:color="auto"/>
              <w:left w:val="nil"/>
              <w:bottom w:val="single" w:sz="4" w:space="0" w:color="auto"/>
              <w:right w:val="single" w:sz="12" w:space="0" w:color="auto"/>
            </w:tcBorders>
            <w:shd w:val="clear" w:color="auto" w:fill="auto"/>
          </w:tcPr>
          <w:p w14:paraId="3D94C8C1"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Комплектное распределительное устройство</w:t>
            </w:r>
          </w:p>
        </w:tc>
      </w:tr>
      <w:tr w:rsidR="0057783B" w:rsidRPr="00CD3F39" w14:paraId="7D322E33" w14:textId="77777777" w:rsidTr="0057619A">
        <w:trPr>
          <w:trHeight w:val="783"/>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14D029EE"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10E547CF"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КРУН</w:t>
            </w:r>
          </w:p>
        </w:tc>
        <w:tc>
          <w:tcPr>
            <w:tcW w:w="5536" w:type="dxa"/>
            <w:tcBorders>
              <w:top w:val="single" w:sz="12" w:space="0" w:color="auto"/>
              <w:left w:val="nil"/>
              <w:bottom w:val="single" w:sz="4" w:space="0" w:color="auto"/>
              <w:right w:val="single" w:sz="12" w:space="0" w:color="auto"/>
            </w:tcBorders>
            <w:shd w:val="clear" w:color="auto" w:fill="auto"/>
          </w:tcPr>
          <w:p w14:paraId="47009A74"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Комплектное распределительное устройство наружной установки</w:t>
            </w:r>
          </w:p>
        </w:tc>
      </w:tr>
      <w:tr w:rsidR="0057783B" w:rsidRPr="00CD3F39" w14:paraId="4DD4C59D" w14:textId="77777777" w:rsidTr="0057619A">
        <w:trPr>
          <w:trHeight w:val="79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09236779"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2E4533B2"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КРУЭ</w:t>
            </w:r>
          </w:p>
        </w:tc>
        <w:tc>
          <w:tcPr>
            <w:tcW w:w="5536" w:type="dxa"/>
            <w:tcBorders>
              <w:top w:val="single" w:sz="12" w:space="0" w:color="auto"/>
              <w:left w:val="nil"/>
              <w:bottom w:val="single" w:sz="4" w:space="0" w:color="auto"/>
              <w:right w:val="single" w:sz="12" w:space="0" w:color="auto"/>
            </w:tcBorders>
            <w:shd w:val="clear" w:color="auto" w:fill="auto"/>
          </w:tcPr>
          <w:p w14:paraId="2FDD09FC"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 xml:space="preserve">Комплектное распределительное устройство с </w:t>
            </w:r>
            <w:proofErr w:type="spellStart"/>
            <w:r w:rsidRPr="00112CC8">
              <w:rPr>
                <w:rFonts w:ascii="Times New Roman" w:hAnsi="Times New Roman"/>
                <w:lang w:eastAsia="ru-RU"/>
              </w:rPr>
              <w:t>элегазовой</w:t>
            </w:r>
            <w:proofErr w:type="spellEnd"/>
            <w:r w:rsidRPr="00112CC8">
              <w:rPr>
                <w:rFonts w:ascii="Times New Roman" w:hAnsi="Times New Roman"/>
                <w:lang w:eastAsia="ru-RU"/>
              </w:rPr>
              <w:t>; изоляцией</w:t>
            </w:r>
          </w:p>
        </w:tc>
      </w:tr>
      <w:tr w:rsidR="0057783B" w:rsidRPr="00CD3F39" w14:paraId="26D6C8B3" w14:textId="77777777" w:rsidTr="0057619A">
        <w:trPr>
          <w:trHeight w:val="688"/>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76ADF34B"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0A5B8D98"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КТП</w:t>
            </w:r>
          </w:p>
        </w:tc>
        <w:tc>
          <w:tcPr>
            <w:tcW w:w="5536" w:type="dxa"/>
            <w:tcBorders>
              <w:top w:val="single" w:sz="12" w:space="0" w:color="auto"/>
              <w:left w:val="nil"/>
              <w:bottom w:val="single" w:sz="4" w:space="0" w:color="auto"/>
              <w:right w:val="single" w:sz="12" w:space="0" w:color="auto"/>
            </w:tcBorders>
            <w:shd w:val="clear" w:color="auto" w:fill="auto"/>
          </w:tcPr>
          <w:p w14:paraId="7553B1BE" w14:textId="562D70D5"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Комплект</w:t>
            </w:r>
            <w:r>
              <w:rPr>
                <w:rFonts w:ascii="Times New Roman" w:hAnsi="Times New Roman"/>
                <w:lang w:eastAsia="ru-RU"/>
              </w:rPr>
              <w:t>ная трансформаторная подстанция</w:t>
            </w:r>
          </w:p>
        </w:tc>
      </w:tr>
      <w:tr w:rsidR="0057783B" w:rsidRPr="00CD3F39" w14:paraId="2AAC8438" w14:textId="77777777" w:rsidTr="0057619A">
        <w:trPr>
          <w:trHeight w:val="688"/>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2D8ED4E3"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5B89CF0C" w14:textId="6ED59F53" w:rsidR="0057783B" w:rsidRPr="00112CC8" w:rsidRDefault="0057783B" w:rsidP="0057619A">
            <w:pPr>
              <w:pStyle w:val="a6"/>
              <w:jc w:val="both"/>
              <w:rPr>
                <w:rFonts w:ascii="Times New Roman" w:hAnsi="Times New Roman"/>
                <w:lang w:eastAsia="ru-RU"/>
              </w:rPr>
            </w:pPr>
            <w:r>
              <w:rPr>
                <w:rFonts w:ascii="Times New Roman" w:hAnsi="Times New Roman"/>
                <w:lang w:eastAsia="ru-RU"/>
              </w:rPr>
              <w:t>ЛЭП</w:t>
            </w:r>
          </w:p>
        </w:tc>
        <w:tc>
          <w:tcPr>
            <w:tcW w:w="5536" w:type="dxa"/>
            <w:tcBorders>
              <w:top w:val="single" w:sz="12" w:space="0" w:color="auto"/>
              <w:left w:val="nil"/>
              <w:bottom w:val="single" w:sz="4" w:space="0" w:color="auto"/>
              <w:right w:val="single" w:sz="12" w:space="0" w:color="auto"/>
            </w:tcBorders>
            <w:shd w:val="clear" w:color="auto" w:fill="auto"/>
          </w:tcPr>
          <w:p w14:paraId="50D8DD3E" w14:textId="2051B887" w:rsidR="0057783B" w:rsidRPr="00112CC8" w:rsidRDefault="0057783B" w:rsidP="0057619A">
            <w:pPr>
              <w:pStyle w:val="a6"/>
              <w:jc w:val="both"/>
              <w:rPr>
                <w:rFonts w:ascii="Times New Roman" w:hAnsi="Times New Roman"/>
                <w:lang w:eastAsia="ru-RU"/>
              </w:rPr>
            </w:pPr>
            <w:r>
              <w:rPr>
                <w:rFonts w:ascii="Times New Roman" w:hAnsi="Times New Roman"/>
                <w:lang w:eastAsia="ru-RU"/>
              </w:rPr>
              <w:t>Л</w:t>
            </w:r>
            <w:r w:rsidRPr="0057783B">
              <w:rPr>
                <w:rFonts w:ascii="Times New Roman" w:hAnsi="Times New Roman"/>
                <w:lang w:eastAsia="ru-RU"/>
              </w:rPr>
              <w:t>иния электропередачи</w:t>
            </w:r>
          </w:p>
        </w:tc>
      </w:tr>
      <w:tr w:rsidR="0057783B" w:rsidRPr="00CD3F39" w14:paraId="6E693D39" w14:textId="77777777" w:rsidTr="0057619A">
        <w:trPr>
          <w:trHeight w:val="423"/>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18DE4C7A"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2328A8CF"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МПС</w:t>
            </w:r>
          </w:p>
        </w:tc>
        <w:tc>
          <w:tcPr>
            <w:tcW w:w="5536" w:type="dxa"/>
            <w:tcBorders>
              <w:top w:val="single" w:sz="12" w:space="0" w:color="auto"/>
              <w:left w:val="nil"/>
              <w:bottom w:val="single" w:sz="4" w:space="0" w:color="auto"/>
              <w:right w:val="single" w:sz="12" w:space="0" w:color="auto"/>
            </w:tcBorders>
            <w:shd w:val="clear" w:color="auto" w:fill="auto"/>
          </w:tcPr>
          <w:p w14:paraId="69E0C16C"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Мобильная подстанция</w:t>
            </w:r>
          </w:p>
        </w:tc>
      </w:tr>
      <w:tr w:rsidR="0057783B" w:rsidRPr="00CD3F39" w14:paraId="14C8681F" w14:textId="77777777" w:rsidTr="0057619A">
        <w:trPr>
          <w:trHeight w:val="575"/>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565EB09D"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09AA4916"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ОРУ</w:t>
            </w:r>
          </w:p>
        </w:tc>
        <w:tc>
          <w:tcPr>
            <w:tcW w:w="5536" w:type="dxa"/>
            <w:tcBorders>
              <w:top w:val="single" w:sz="12" w:space="0" w:color="auto"/>
              <w:left w:val="nil"/>
              <w:bottom w:val="single" w:sz="4" w:space="0" w:color="auto"/>
              <w:right w:val="single" w:sz="12" w:space="0" w:color="auto"/>
            </w:tcBorders>
            <w:shd w:val="clear" w:color="auto" w:fill="auto"/>
          </w:tcPr>
          <w:p w14:paraId="64C2807F"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Открытое распределительное устройство</w:t>
            </w:r>
          </w:p>
        </w:tc>
      </w:tr>
      <w:tr w:rsidR="0057783B" w:rsidRPr="00CD3F39" w14:paraId="031CDE10" w14:textId="77777777" w:rsidTr="0057619A">
        <w:trPr>
          <w:trHeight w:val="571"/>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674F3AE3"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6592F732"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ПС</w:t>
            </w:r>
          </w:p>
        </w:tc>
        <w:tc>
          <w:tcPr>
            <w:tcW w:w="5536" w:type="dxa"/>
            <w:tcBorders>
              <w:top w:val="single" w:sz="12" w:space="0" w:color="auto"/>
              <w:left w:val="nil"/>
              <w:bottom w:val="single" w:sz="4" w:space="0" w:color="auto"/>
              <w:right w:val="single" w:sz="12" w:space="0" w:color="auto"/>
            </w:tcBorders>
            <w:shd w:val="clear" w:color="auto" w:fill="auto"/>
          </w:tcPr>
          <w:p w14:paraId="5222261C"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Подстанция</w:t>
            </w:r>
          </w:p>
        </w:tc>
      </w:tr>
      <w:tr w:rsidR="0057783B" w:rsidRPr="00CD3F39" w14:paraId="39D90A65" w14:textId="77777777" w:rsidTr="0057619A">
        <w:trPr>
          <w:trHeight w:val="672"/>
          <w:jc w:val="center"/>
        </w:trPr>
        <w:tc>
          <w:tcPr>
            <w:tcW w:w="917" w:type="dxa"/>
            <w:tcBorders>
              <w:top w:val="single" w:sz="12" w:space="0" w:color="auto"/>
              <w:left w:val="single" w:sz="12" w:space="0" w:color="auto"/>
              <w:bottom w:val="single" w:sz="12" w:space="0" w:color="auto"/>
              <w:right w:val="single" w:sz="4" w:space="0" w:color="auto"/>
            </w:tcBorders>
            <w:shd w:val="clear" w:color="auto" w:fill="auto"/>
            <w:noWrap/>
          </w:tcPr>
          <w:p w14:paraId="057FAFC8"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12" w:space="0" w:color="auto"/>
              <w:right w:val="single" w:sz="4" w:space="0" w:color="auto"/>
            </w:tcBorders>
            <w:shd w:val="clear" w:color="auto" w:fill="auto"/>
            <w:noWrap/>
          </w:tcPr>
          <w:p w14:paraId="0E874655"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РП</w:t>
            </w:r>
          </w:p>
        </w:tc>
        <w:tc>
          <w:tcPr>
            <w:tcW w:w="5536" w:type="dxa"/>
            <w:tcBorders>
              <w:top w:val="single" w:sz="12" w:space="0" w:color="auto"/>
              <w:left w:val="nil"/>
              <w:bottom w:val="single" w:sz="12" w:space="0" w:color="auto"/>
              <w:right w:val="single" w:sz="12" w:space="0" w:color="auto"/>
            </w:tcBorders>
            <w:shd w:val="clear" w:color="auto" w:fill="auto"/>
          </w:tcPr>
          <w:p w14:paraId="76A1D799"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Распределительный пункт</w:t>
            </w:r>
          </w:p>
        </w:tc>
      </w:tr>
      <w:tr w:rsidR="0057783B" w:rsidRPr="00CD3F39" w14:paraId="6B6BF663" w14:textId="77777777" w:rsidTr="0057619A">
        <w:trPr>
          <w:trHeight w:val="672"/>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7A19AA30"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45A2F7D6" w14:textId="27D8130D" w:rsidR="0057783B" w:rsidRPr="00112CC8" w:rsidRDefault="0057783B" w:rsidP="0057619A">
            <w:pPr>
              <w:pStyle w:val="a6"/>
              <w:jc w:val="both"/>
              <w:rPr>
                <w:rFonts w:ascii="Times New Roman" w:hAnsi="Times New Roman"/>
                <w:lang w:eastAsia="ru-RU"/>
              </w:rPr>
            </w:pPr>
            <w:r>
              <w:rPr>
                <w:rFonts w:ascii="Times New Roman" w:hAnsi="Times New Roman"/>
                <w:lang w:eastAsia="ru-RU"/>
              </w:rPr>
              <w:t>РУ</w:t>
            </w:r>
          </w:p>
        </w:tc>
        <w:tc>
          <w:tcPr>
            <w:tcW w:w="5536" w:type="dxa"/>
            <w:tcBorders>
              <w:top w:val="single" w:sz="12" w:space="0" w:color="auto"/>
              <w:left w:val="nil"/>
              <w:bottom w:val="single" w:sz="4" w:space="0" w:color="auto"/>
              <w:right w:val="single" w:sz="12" w:space="0" w:color="auto"/>
            </w:tcBorders>
            <w:shd w:val="clear" w:color="auto" w:fill="auto"/>
          </w:tcPr>
          <w:p w14:paraId="180AA516" w14:textId="3149EA14"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Распределительн</w:t>
            </w:r>
            <w:r>
              <w:rPr>
                <w:rFonts w:ascii="Times New Roman" w:hAnsi="Times New Roman"/>
                <w:lang w:eastAsia="ru-RU"/>
              </w:rPr>
              <w:t>ое</w:t>
            </w:r>
            <w:r w:rsidRPr="00112CC8">
              <w:rPr>
                <w:rFonts w:ascii="Times New Roman" w:hAnsi="Times New Roman"/>
                <w:lang w:eastAsia="ru-RU"/>
              </w:rPr>
              <w:t xml:space="preserve"> </w:t>
            </w:r>
            <w:r>
              <w:rPr>
                <w:rFonts w:ascii="Times New Roman" w:hAnsi="Times New Roman"/>
                <w:lang w:eastAsia="ru-RU"/>
              </w:rPr>
              <w:t>устройство</w:t>
            </w:r>
          </w:p>
        </w:tc>
      </w:tr>
      <w:tr w:rsidR="0057783B" w:rsidRPr="00CD3F39" w14:paraId="5621E888" w14:textId="77777777" w:rsidTr="0057619A">
        <w:trPr>
          <w:trHeight w:val="457"/>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tcPr>
          <w:p w14:paraId="5670A606" w14:textId="77777777" w:rsidR="0057783B" w:rsidRPr="00112CC8" w:rsidRDefault="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tcPr>
          <w:p w14:paraId="3A9E0C25"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ТП</w:t>
            </w:r>
          </w:p>
        </w:tc>
        <w:tc>
          <w:tcPr>
            <w:tcW w:w="5536" w:type="dxa"/>
            <w:tcBorders>
              <w:top w:val="single" w:sz="12" w:space="0" w:color="auto"/>
              <w:left w:val="nil"/>
              <w:bottom w:val="single" w:sz="4" w:space="0" w:color="auto"/>
              <w:right w:val="single" w:sz="12" w:space="0" w:color="auto"/>
            </w:tcBorders>
            <w:shd w:val="clear" w:color="auto" w:fill="auto"/>
          </w:tcPr>
          <w:p w14:paraId="5C44CAB8" w14:textId="77777777" w:rsidR="0057783B" w:rsidRPr="00112CC8" w:rsidRDefault="0057783B" w:rsidP="0057619A">
            <w:pPr>
              <w:pStyle w:val="a6"/>
              <w:jc w:val="both"/>
              <w:rPr>
                <w:rFonts w:ascii="Times New Roman" w:hAnsi="Times New Roman"/>
                <w:lang w:eastAsia="ru-RU"/>
              </w:rPr>
            </w:pPr>
            <w:r w:rsidRPr="00112CC8">
              <w:rPr>
                <w:rFonts w:ascii="Times New Roman" w:hAnsi="Times New Roman"/>
                <w:lang w:eastAsia="ru-RU"/>
              </w:rPr>
              <w:t>Трансформаторная подстанция;</w:t>
            </w:r>
          </w:p>
        </w:tc>
      </w:tr>
      <w:tr w:rsidR="0057783B" w:rsidRPr="00CD3F39" w14:paraId="286CBB8F" w14:textId="77777777" w:rsidTr="007F0253">
        <w:trPr>
          <w:trHeight w:val="374"/>
          <w:jc w:val="center"/>
        </w:trPr>
        <w:tc>
          <w:tcPr>
            <w:tcW w:w="9639" w:type="dxa"/>
            <w:gridSpan w:val="3"/>
            <w:tcBorders>
              <w:top w:val="single" w:sz="12" w:space="0" w:color="auto"/>
              <w:left w:val="single" w:sz="12" w:space="0" w:color="auto"/>
              <w:bottom w:val="single" w:sz="4" w:space="0" w:color="auto"/>
              <w:right w:val="single" w:sz="12" w:space="0" w:color="auto"/>
            </w:tcBorders>
            <w:shd w:val="clear" w:color="auto" w:fill="B8CCE4" w:themeFill="accent1" w:themeFillTint="66"/>
            <w:noWrap/>
            <w:vAlign w:val="center"/>
          </w:tcPr>
          <w:p w14:paraId="6DE294A0" w14:textId="77777777" w:rsidR="0057783B" w:rsidRPr="0057619A" w:rsidRDefault="0057783B" w:rsidP="007F0253">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57619A">
              <w:rPr>
                <w:rFonts w:ascii="Arial" w:hAnsi="Arial" w:cs="Arial"/>
                <w:b/>
                <w:caps/>
                <w:sz w:val="14"/>
                <w:szCs w:val="14"/>
              </w:rPr>
              <w:t>Сокращения, обозначающие тип оборудования</w:t>
            </w:r>
          </w:p>
        </w:tc>
      </w:tr>
      <w:tr w:rsidR="0057783B" w:rsidRPr="00CD3F39" w14:paraId="478EBCC5"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6E64131F"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03E729E"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В</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46BFCFAB"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Выключатель</w:t>
            </w:r>
          </w:p>
        </w:tc>
      </w:tr>
      <w:tr w:rsidR="0057783B" w:rsidRPr="00CD3F39" w14:paraId="13B80065"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9ECAFC0"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81F3EF4"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ВН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01BEE731"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lang w:eastAsia="ru-RU"/>
              </w:rPr>
              <w:t>Выключатель нагрузки</w:t>
            </w:r>
          </w:p>
        </w:tc>
      </w:tr>
      <w:tr w:rsidR="0057783B" w:rsidRPr="00CD3F39" w14:paraId="0F3D7F10"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14F3E203"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6B3243DC"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ВОЛС</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026246A9"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rPr>
              <w:t>Волоконно-оптическая линия связи</w:t>
            </w:r>
          </w:p>
        </w:tc>
      </w:tr>
      <w:tr w:rsidR="0057783B" w:rsidRPr="00CD3F39" w14:paraId="02C9D861"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5404F19"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4F274B19"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Г</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3178CFD4" w14:textId="77777777" w:rsidR="0057783B" w:rsidRPr="00112CC8" w:rsidRDefault="0057783B" w:rsidP="007F0253">
            <w:pPr>
              <w:pStyle w:val="a6"/>
              <w:rPr>
                <w:rFonts w:ascii="Times New Roman" w:hAnsi="Times New Roman"/>
              </w:rPr>
            </w:pPr>
            <w:r w:rsidRPr="00112CC8">
              <w:rPr>
                <w:rFonts w:ascii="Times New Roman" w:hAnsi="Times New Roman"/>
              </w:rPr>
              <w:t>Генератор</w:t>
            </w:r>
          </w:p>
        </w:tc>
      </w:tr>
      <w:tr w:rsidR="0057783B" w:rsidRPr="00CD3F39" w14:paraId="0F8368E5"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147EA4FB"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598BFD50"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ЗН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6A81C585" w14:textId="77777777" w:rsidR="0057783B" w:rsidRPr="00112CC8" w:rsidRDefault="0057783B" w:rsidP="007F0253">
            <w:pPr>
              <w:pStyle w:val="a6"/>
              <w:rPr>
                <w:rFonts w:ascii="Times New Roman" w:hAnsi="Times New Roman"/>
              </w:rPr>
            </w:pPr>
            <w:r w:rsidRPr="00112CC8">
              <w:rPr>
                <w:rFonts w:ascii="Times New Roman" w:hAnsi="Times New Roman"/>
                <w:color w:val="000000"/>
                <w:lang w:eastAsia="ru-RU"/>
              </w:rPr>
              <w:t>Заземляющий нож разъединителя</w:t>
            </w:r>
          </w:p>
        </w:tc>
      </w:tr>
      <w:tr w:rsidR="0057783B" w:rsidRPr="00CD3F39" w14:paraId="0C5FDBD9"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F5BCA0C"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3F62F252"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ЗР</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51F703F6"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Заземляющий разъединитель</w:t>
            </w:r>
          </w:p>
        </w:tc>
      </w:tr>
      <w:tr w:rsidR="0057783B" w:rsidRPr="00CD3F39" w14:paraId="55FC1820"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5481C163"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0E4DD97"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ОПН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3715AF8A"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Ограничитель перенапряжений</w:t>
            </w:r>
          </w:p>
        </w:tc>
      </w:tr>
      <w:tr w:rsidR="0057783B" w:rsidRPr="00CD3F39" w14:paraId="79C08AF5"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336590B"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702D789" w14:textId="77777777" w:rsidR="0057783B" w:rsidRPr="00112CC8" w:rsidRDefault="0057783B" w:rsidP="007F0253">
            <w:pPr>
              <w:pStyle w:val="a6"/>
              <w:rPr>
                <w:rFonts w:ascii="Times New Roman" w:hAnsi="Times New Roman"/>
                <w:lang w:eastAsia="ru-RU"/>
              </w:rPr>
            </w:pPr>
            <w:proofErr w:type="spellStart"/>
            <w:r w:rsidRPr="00112CC8">
              <w:rPr>
                <w:rFonts w:ascii="Times New Roman" w:hAnsi="Times New Roman"/>
                <w:lang w:eastAsia="ru-RU"/>
              </w:rPr>
              <w:t>Пр</w:t>
            </w:r>
            <w:proofErr w:type="spellEnd"/>
          </w:p>
        </w:tc>
        <w:tc>
          <w:tcPr>
            <w:tcW w:w="5536" w:type="dxa"/>
            <w:tcBorders>
              <w:top w:val="single" w:sz="12" w:space="0" w:color="auto"/>
              <w:left w:val="nil"/>
              <w:bottom w:val="single" w:sz="4" w:space="0" w:color="auto"/>
              <w:right w:val="single" w:sz="12" w:space="0" w:color="auto"/>
            </w:tcBorders>
            <w:shd w:val="clear" w:color="auto" w:fill="auto"/>
            <w:vAlign w:val="center"/>
          </w:tcPr>
          <w:p w14:paraId="631362C2"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Предохранитель</w:t>
            </w:r>
          </w:p>
        </w:tc>
      </w:tr>
      <w:tr w:rsidR="0057783B" w:rsidRPr="00CD3F39" w14:paraId="2220B6B5"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6A9FDB14"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1A474B2" w14:textId="77777777" w:rsidR="0057783B" w:rsidRPr="00112CC8" w:rsidRDefault="0057783B" w:rsidP="007F0253">
            <w:pPr>
              <w:pStyle w:val="a6"/>
              <w:rPr>
                <w:rFonts w:ascii="Times New Roman" w:hAnsi="Times New Roman"/>
                <w:lang w:eastAsia="ru-RU"/>
              </w:rPr>
            </w:pPr>
            <w:r w:rsidRPr="00112CC8">
              <w:rPr>
                <w:rFonts w:ascii="Times New Roman" w:hAnsi="Times New Roman"/>
              </w:rPr>
              <w:t>Р</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6D1D8FC0"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Разъединитель</w:t>
            </w:r>
          </w:p>
        </w:tc>
      </w:tr>
      <w:tr w:rsidR="0057783B" w:rsidRPr="00CD3F39" w14:paraId="5C688D08"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5C0DFE44"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FE05F9B"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РВ</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7DC07C2C"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Разрядник вентильный</w:t>
            </w:r>
          </w:p>
        </w:tc>
      </w:tr>
      <w:tr w:rsidR="0057783B" w:rsidRPr="00CD3F39" w14:paraId="50465558"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1F75F39"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7A0CD616" w14:textId="77777777" w:rsidR="0057783B" w:rsidRPr="00112CC8" w:rsidRDefault="0057783B" w:rsidP="007F0253">
            <w:pPr>
              <w:pStyle w:val="a6"/>
              <w:rPr>
                <w:rFonts w:ascii="Times New Roman" w:hAnsi="Times New Roman"/>
                <w:lang w:eastAsia="ru-RU"/>
              </w:rPr>
            </w:pPr>
            <w:r w:rsidRPr="00112CC8">
              <w:rPr>
                <w:rFonts w:ascii="Times New Roman" w:hAnsi="Times New Roman"/>
                <w:lang w:eastAsia="ru-RU"/>
              </w:rPr>
              <w:t>РПН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597DF5AA"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Устройство регулирования напряжения трансформатора под нагрузкой</w:t>
            </w:r>
          </w:p>
        </w:tc>
      </w:tr>
      <w:tr w:rsidR="0057783B" w:rsidRPr="00CD3F39" w14:paraId="6FB1584C"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54501F6"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336910E9"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сек. (С)</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60BA8C9D"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rPr>
              <w:t>Секция шин</w:t>
            </w:r>
          </w:p>
        </w:tc>
      </w:tr>
      <w:tr w:rsidR="0057783B" w:rsidRPr="00CD3F39" w14:paraId="25791617"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01953FB8"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55BA1CBB"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СШ</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5FED1630"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lang w:eastAsia="ru-RU"/>
              </w:rPr>
              <w:t>Система шин</w:t>
            </w:r>
          </w:p>
        </w:tc>
      </w:tr>
      <w:tr w:rsidR="0057783B" w:rsidRPr="00CD3F39" w14:paraId="4CB04EC3"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151445A"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5B7FBED"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Т</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4E4874A9"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Трансформатор</w:t>
            </w:r>
          </w:p>
        </w:tc>
      </w:tr>
      <w:tr w:rsidR="0057783B" w:rsidRPr="00CD3F39" w14:paraId="37BA0182"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22CA60BD"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48EDFA97"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ТН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6CB35B14"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Трансформатор напряжения</w:t>
            </w:r>
          </w:p>
        </w:tc>
      </w:tr>
      <w:tr w:rsidR="0057783B" w:rsidRPr="00CD3F39" w14:paraId="51F93BFA"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75D899C9"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1190B1C1"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ТСН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76FFE4CB"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Трансформатор собственных нужд</w:t>
            </w:r>
          </w:p>
        </w:tc>
      </w:tr>
      <w:tr w:rsidR="0057783B" w:rsidRPr="00CD3F39" w14:paraId="3CB852EF"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617EC5F4"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577CFD34"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ТТ</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710A8C61"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color w:val="000000"/>
                <w:lang w:eastAsia="ru-RU"/>
              </w:rPr>
              <w:t>Трансформатор тока</w:t>
            </w:r>
          </w:p>
        </w:tc>
      </w:tr>
      <w:tr w:rsidR="0057783B" w:rsidRPr="00CD3F39" w14:paraId="7D1FCACE"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065271AC"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23DF749B"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ШМ</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4E891CB9"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lang w:eastAsia="ru-RU"/>
              </w:rPr>
              <w:t>Шинный мост</w:t>
            </w:r>
          </w:p>
        </w:tc>
      </w:tr>
      <w:tr w:rsidR="0057783B" w:rsidRPr="00CD3F39" w14:paraId="40AF681F" w14:textId="77777777" w:rsidTr="007F0253">
        <w:trPr>
          <w:trHeight w:val="374"/>
          <w:jc w:val="center"/>
        </w:trPr>
        <w:tc>
          <w:tcPr>
            <w:tcW w:w="917"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543DBB5E"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4" w:space="0" w:color="auto"/>
              <w:right w:val="single" w:sz="4" w:space="0" w:color="auto"/>
            </w:tcBorders>
            <w:shd w:val="clear" w:color="auto" w:fill="auto"/>
            <w:noWrap/>
            <w:vAlign w:val="center"/>
          </w:tcPr>
          <w:p w14:paraId="5F49F3D1" w14:textId="77777777" w:rsidR="0057783B" w:rsidRPr="00112CC8" w:rsidRDefault="0057783B" w:rsidP="007F0253">
            <w:pPr>
              <w:pStyle w:val="a6"/>
              <w:rPr>
                <w:rFonts w:ascii="Times New Roman" w:hAnsi="Times New Roman"/>
                <w:lang w:eastAsia="ru-RU"/>
              </w:rPr>
            </w:pPr>
            <w:r w:rsidRPr="00112CC8">
              <w:rPr>
                <w:rFonts w:ascii="Times New Roman" w:hAnsi="Times New Roman"/>
                <w:iCs/>
                <w:color w:val="000000"/>
                <w:lang w:eastAsia="ru-RU"/>
              </w:rPr>
              <w:t>ОПН</w:t>
            </w:r>
          </w:p>
        </w:tc>
        <w:tc>
          <w:tcPr>
            <w:tcW w:w="5536" w:type="dxa"/>
            <w:tcBorders>
              <w:top w:val="single" w:sz="12" w:space="0" w:color="auto"/>
              <w:left w:val="nil"/>
              <w:bottom w:val="single" w:sz="4" w:space="0" w:color="auto"/>
              <w:right w:val="single" w:sz="12" w:space="0" w:color="auto"/>
            </w:tcBorders>
            <w:shd w:val="clear" w:color="auto" w:fill="auto"/>
            <w:vAlign w:val="center"/>
          </w:tcPr>
          <w:p w14:paraId="331B7DA1"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lang w:eastAsia="ru-RU"/>
              </w:rPr>
              <w:t>Ограничитель перенапряжений</w:t>
            </w:r>
          </w:p>
        </w:tc>
      </w:tr>
      <w:tr w:rsidR="0057783B" w:rsidRPr="00CD3F39" w14:paraId="1D3109E5" w14:textId="77777777" w:rsidTr="007F0253">
        <w:trPr>
          <w:trHeight w:val="374"/>
          <w:jc w:val="center"/>
        </w:trPr>
        <w:tc>
          <w:tcPr>
            <w:tcW w:w="917" w:type="dxa"/>
            <w:tcBorders>
              <w:top w:val="single" w:sz="12" w:space="0" w:color="auto"/>
              <w:left w:val="single" w:sz="12" w:space="0" w:color="auto"/>
              <w:bottom w:val="single" w:sz="12" w:space="0" w:color="auto"/>
              <w:right w:val="single" w:sz="4" w:space="0" w:color="auto"/>
            </w:tcBorders>
            <w:shd w:val="clear" w:color="auto" w:fill="auto"/>
            <w:noWrap/>
            <w:vAlign w:val="center"/>
          </w:tcPr>
          <w:p w14:paraId="243A56EA" w14:textId="77777777" w:rsidR="0057783B" w:rsidRPr="00CD3F39" w:rsidRDefault="0057783B" w:rsidP="0057783B">
            <w:pPr>
              <w:numPr>
                <w:ilvl w:val="0"/>
                <w:numId w:val="44"/>
              </w:numPr>
              <w:spacing w:after="240"/>
              <w:ind w:hanging="720"/>
              <w:jc w:val="both"/>
              <w:rPr>
                <w:color w:val="000000"/>
                <w:sz w:val="22"/>
                <w:lang w:eastAsia="ru-RU"/>
              </w:rPr>
            </w:pPr>
          </w:p>
        </w:tc>
        <w:tc>
          <w:tcPr>
            <w:tcW w:w="3186" w:type="dxa"/>
            <w:tcBorders>
              <w:top w:val="single" w:sz="12" w:space="0" w:color="auto"/>
              <w:left w:val="nil"/>
              <w:bottom w:val="single" w:sz="12" w:space="0" w:color="auto"/>
              <w:right w:val="single" w:sz="4" w:space="0" w:color="auto"/>
            </w:tcBorders>
            <w:shd w:val="clear" w:color="auto" w:fill="auto"/>
            <w:noWrap/>
            <w:vAlign w:val="center"/>
          </w:tcPr>
          <w:p w14:paraId="6D2506D4" w14:textId="77777777" w:rsidR="0057783B" w:rsidRPr="00112CC8" w:rsidRDefault="0057783B" w:rsidP="007F0253">
            <w:pPr>
              <w:pStyle w:val="a6"/>
              <w:rPr>
                <w:rFonts w:ascii="Times New Roman" w:hAnsi="Times New Roman"/>
                <w:lang w:eastAsia="ru-RU"/>
              </w:rPr>
            </w:pPr>
            <w:r w:rsidRPr="00112CC8">
              <w:rPr>
                <w:rFonts w:ascii="Times New Roman" w:hAnsi="Times New Roman"/>
                <w:iCs/>
                <w:lang w:eastAsia="ru-RU"/>
              </w:rPr>
              <w:t>ВН</w:t>
            </w:r>
          </w:p>
        </w:tc>
        <w:tc>
          <w:tcPr>
            <w:tcW w:w="5536" w:type="dxa"/>
            <w:tcBorders>
              <w:top w:val="single" w:sz="12" w:space="0" w:color="auto"/>
              <w:left w:val="nil"/>
              <w:bottom w:val="single" w:sz="12" w:space="0" w:color="auto"/>
              <w:right w:val="single" w:sz="12" w:space="0" w:color="auto"/>
            </w:tcBorders>
            <w:shd w:val="clear" w:color="auto" w:fill="auto"/>
            <w:vAlign w:val="center"/>
          </w:tcPr>
          <w:p w14:paraId="4083D938" w14:textId="77777777" w:rsidR="0057783B" w:rsidRPr="00112CC8" w:rsidRDefault="0057783B" w:rsidP="007F0253">
            <w:pPr>
              <w:pStyle w:val="a6"/>
              <w:rPr>
                <w:rFonts w:ascii="Times New Roman" w:hAnsi="Times New Roman"/>
                <w:color w:val="000000"/>
                <w:lang w:eastAsia="ru-RU"/>
              </w:rPr>
            </w:pPr>
            <w:r w:rsidRPr="00112CC8">
              <w:rPr>
                <w:rFonts w:ascii="Times New Roman" w:hAnsi="Times New Roman"/>
                <w:lang w:eastAsia="ru-RU"/>
              </w:rPr>
              <w:t>Выключатель нагрузки</w:t>
            </w:r>
          </w:p>
        </w:tc>
      </w:tr>
    </w:tbl>
    <w:p w14:paraId="7D5553C7" w14:textId="77777777" w:rsidR="0057783B" w:rsidRDefault="0057783B" w:rsidP="0057783B">
      <w:pPr>
        <w:pStyle w:val="6"/>
        <w:spacing w:before="0" w:after="0"/>
        <w:rPr>
          <w:rFonts w:ascii="Arial" w:hAnsi="Arial"/>
          <w:sz w:val="20"/>
        </w:rPr>
      </w:pPr>
      <w:bookmarkStart w:id="48" w:name="_Таблица_3"/>
      <w:bookmarkEnd w:id="48"/>
      <w:r>
        <w:rPr>
          <w:rFonts w:ascii="Arial" w:hAnsi="Arial"/>
          <w:sz w:val="20"/>
        </w:rPr>
        <w:br w:type="page"/>
      </w:r>
    </w:p>
    <w:p w14:paraId="4D7C0555" w14:textId="203AC3F9" w:rsidR="0057783B" w:rsidRPr="00602A9F" w:rsidRDefault="0057783B" w:rsidP="00036F89">
      <w:pPr>
        <w:spacing w:before="120"/>
        <w:jc w:val="right"/>
        <w:rPr>
          <w:rFonts w:ascii="Arial" w:eastAsia="ArialMT" w:hAnsi="Arial" w:cs="Arial"/>
          <w:b/>
          <w:sz w:val="20"/>
          <w:szCs w:val="20"/>
        </w:rPr>
      </w:pPr>
      <w:r w:rsidRPr="00602A9F">
        <w:rPr>
          <w:rFonts w:ascii="Arial" w:hAnsi="Arial" w:cs="Arial"/>
          <w:b/>
          <w:sz w:val="20"/>
          <w:szCs w:val="20"/>
        </w:rPr>
        <w:t xml:space="preserve">Таблица </w:t>
      </w:r>
      <w:r w:rsidR="00C857C4">
        <w:rPr>
          <w:rFonts w:ascii="Arial" w:hAnsi="Arial" w:cs="Arial"/>
          <w:b/>
          <w:sz w:val="20"/>
          <w:szCs w:val="20"/>
        </w:rPr>
        <w:t>4</w:t>
      </w:r>
      <w:r w:rsidRPr="00602A9F">
        <w:rPr>
          <w:rFonts w:ascii="Arial" w:eastAsia="ArialMT" w:hAnsi="Arial" w:cs="Arial"/>
          <w:b/>
          <w:sz w:val="20"/>
          <w:szCs w:val="20"/>
        </w:rPr>
        <w:t xml:space="preserve"> </w:t>
      </w:r>
    </w:p>
    <w:p w14:paraId="29E57A74" w14:textId="77777777" w:rsidR="0057783B" w:rsidRPr="00602A9F" w:rsidRDefault="0057783B" w:rsidP="00036F89">
      <w:pPr>
        <w:spacing w:after="60"/>
        <w:jc w:val="right"/>
        <w:rPr>
          <w:rFonts w:ascii="Arial" w:hAnsi="Arial" w:cs="Arial"/>
          <w:b/>
          <w:bCs/>
          <w:i/>
          <w:sz w:val="20"/>
          <w:szCs w:val="20"/>
        </w:rPr>
      </w:pPr>
      <w:bookmarkStart w:id="49" w:name="_Диспетчерские_наименования_оборудов_1"/>
      <w:bookmarkEnd w:id="49"/>
      <w:r w:rsidRPr="00602A9F">
        <w:rPr>
          <w:rFonts w:ascii="Arial" w:hAnsi="Arial" w:cs="Arial"/>
          <w:b/>
          <w:sz w:val="20"/>
          <w:szCs w:val="20"/>
        </w:rPr>
        <w:t>Диспетчерские наименования оборудования до 1000В</w:t>
      </w:r>
    </w:p>
    <w:tbl>
      <w:tblPr>
        <w:tblW w:w="9623" w:type="dxa"/>
        <w:tblInd w:w="-15" w:type="dxa"/>
        <w:tblCellMar>
          <w:left w:w="0" w:type="dxa"/>
          <w:right w:w="0" w:type="dxa"/>
        </w:tblCellMar>
        <w:tblLook w:val="04A0" w:firstRow="1" w:lastRow="0" w:firstColumn="1" w:lastColumn="0" w:noHBand="0" w:noVBand="1"/>
      </w:tblPr>
      <w:tblGrid>
        <w:gridCol w:w="1603"/>
        <w:gridCol w:w="3080"/>
        <w:gridCol w:w="3196"/>
        <w:gridCol w:w="1744"/>
      </w:tblGrid>
      <w:tr w:rsidR="0057783B" w:rsidRPr="006774E2" w14:paraId="1444E860" w14:textId="77777777" w:rsidTr="00036F89">
        <w:trPr>
          <w:tblHeader/>
        </w:trPr>
        <w:tc>
          <w:tcPr>
            <w:tcW w:w="1335" w:type="dxa"/>
            <w:tcBorders>
              <w:top w:val="single" w:sz="12" w:space="0" w:color="000000"/>
              <w:left w:val="single" w:sz="12"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hideMark/>
          </w:tcPr>
          <w:p w14:paraId="63976F2F" w14:textId="77777777" w:rsidR="0057783B" w:rsidRPr="000835EC" w:rsidRDefault="0057783B">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первая Буква</w:t>
            </w:r>
          </w:p>
          <w:p w14:paraId="43913D02" w14:textId="77777777" w:rsidR="0057783B" w:rsidRPr="000835EC" w:rsidRDefault="0057783B">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кода</w:t>
            </w:r>
          </w:p>
          <w:p w14:paraId="35DE54E3" w14:textId="77777777" w:rsidR="0057783B" w:rsidRPr="000835EC" w:rsidRDefault="0057783B">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(обязательная)</w:t>
            </w:r>
          </w:p>
        </w:tc>
        <w:tc>
          <w:tcPr>
            <w:tcW w:w="3186" w:type="dxa"/>
            <w:tcBorders>
              <w:top w:val="single" w:sz="12" w:space="0" w:color="000000"/>
              <w:left w:val="single" w:sz="6"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hideMark/>
          </w:tcPr>
          <w:p w14:paraId="2D6B562B" w14:textId="77777777" w:rsidR="0057783B" w:rsidRPr="000835EC" w:rsidRDefault="0057783B" w:rsidP="00036F89">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группа видов элементов</w:t>
            </w:r>
          </w:p>
        </w:tc>
        <w:tc>
          <w:tcPr>
            <w:tcW w:w="3339" w:type="dxa"/>
            <w:tcBorders>
              <w:top w:val="single" w:sz="12" w:space="0" w:color="000000"/>
              <w:left w:val="single" w:sz="6"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hideMark/>
          </w:tcPr>
          <w:p w14:paraId="09D570F6" w14:textId="77777777" w:rsidR="0057783B" w:rsidRPr="000835EC" w:rsidRDefault="0057783B" w:rsidP="00036F89">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примеры видов элементов</w:t>
            </w:r>
          </w:p>
        </w:tc>
        <w:tc>
          <w:tcPr>
            <w:tcW w:w="1763" w:type="dxa"/>
            <w:tcBorders>
              <w:top w:val="single" w:sz="12" w:space="0" w:color="000000"/>
              <w:left w:val="single" w:sz="6" w:space="0" w:color="000000"/>
              <w:bottom w:val="single" w:sz="12" w:space="0" w:color="000000"/>
              <w:right w:val="single" w:sz="12" w:space="0" w:color="000000"/>
            </w:tcBorders>
            <w:shd w:val="clear" w:color="auto" w:fill="B8CCE4" w:themeFill="accent1" w:themeFillTint="66"/>
            <w:tcMar>
              <w:top w:w="0" w:type="dxa"/>
              <w:left w:w="74" w:type="dxa"/>
              <w:bottom w:w="0" w:type="dxa"/>
              <w:right w:w="74" w:type="dxa"/>
            </w:tcMar>
            <w:hideMark/>
          </w:tcPr>
          <w:p w14:paraId="7884A899" w14:textId="230ABB1F" w:rsidR="0057783B" w:rsidRPr="000835EC" w:rsidRDefault="0057783B">
            <w:pPr>
              <w:widowControl w:val="0"/>
              <w:overflowPunct w:val="0"/>
              <w:autoSpaceDE w:val="0"/>
              <w:autoSpaceDN w:val="0"/>
              <w:adjustRightInd w:val="0"/>
              <w:spacing w:before="60" w:after="60"/>
              <w:jc w:val="center"/>
              <w:textAlignment w:val="baseline"/>
              <w:rPr>
                <w:rFonts w:ascii="Arial" w:hAnsi="Arial" w:cs="Arial"/>
                <w:b/>
                <w:caps/>
                <w:sz w:val="16"/>
                <w:szCs w:val="16"/>
              </w:rPr>
            </w:pPr>
            <w:r w:rsidRPr="000835EC">
              <w:rPr>
                <w:rFonts w:ascii="Arial" w:hAnsi="Arial" w:cs="Arial"/>
                <w:b/>
                <w:caps/>
                <w:sz w:val="16"/>
                <w:szCs w:val="16"/>
              </w:rPr>
              <w:t>Двухбуквенный</w:t>
            </w:r>
            <w:r w:rsidR="000835EC">
              <w:rPr>
                <w:rFonts w:ascii="Arial" w:hAnsi="Arial" w:cs="Arial"/>
                <w:b/>
                <w:caps/>
                <w:sz w:val="16"/>
                <w:szCs w:val="16"/>
              </w:rPr>
              <w:t xml:space="preserve"> </w:t>
            </w:r>
            <w:r w:rsidRPr="000835EC">
              <w:rPr>
                <w:rFonts w:ascii="Arial" w:hAnsi="Arial" w:cs="Arial"/>
                <w:b/>
                <w:caps/>
                <w:sz w:val="16"/>
                <w:szCs w:val="16"/>
              </w:rPr>
              <w:t>код</w:t>
            </w:r>
          </w:p>
        </w:tc>
      </w:tr>
      <w:tr w:rsidR="0057783B" w:rsidRPr="006774E2" w14:paraId="3DD053D6" w14:textId="77777777" w:rsidTr="00036F89">
        <w:trPr>
          <w:tblHeader/>
        </w:trPr>
        <w:tc>
          <w:tcPr>
            <w:tcW w:w="1335" w:type="dxa"/>
            <w:tcBorders>
              <w:top w:val="single" w:sz="12" w:space="0" w:color="000000"/>
              <w:left w:val="single" w:sz="12"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tcPr>
          <w:p w14:paraId="329368D8" w14:textId="77777777" w:rsidR="0057783B" w:rsidRPr="00036F89" w:rsidRDefault="0057783B">
            <w:pPr>
              <w:widowControl w:val="0"/>
              <w:overflowPunct w:val="0"/>
              <w:autoSpaceDE w:val="0"/>
              <w:autoSpaceDN w:val="0"/>
              <w:adjustRightInd w:val="0"/>
              <w:spacing w:before="60" w:after="60"/>
              <w:jc w:val="center"/>
              <w:textAlignment w:val="baseline"/>
              <w:rPr>
                <w:rFonts w:ascii="Arial" w:hAnsi="Arial" w:cs="Arial"/>
                <w:b/>
                <w:caps/>
                <w:sz w:val="14"/>
                <w:szCs w:val="14"/>
              </w:rPr>
            </w:pPr>
            <w:r w:rsidRPr="00036F89">
              <w:rPr>
                <w:rFonts w:ascii="Arial" w:hAnsi="Arial" w:cs="Arial"/>
                <w:b/>
                <w:caps/>
                <w:sz w:val="14"/>
                <w:szCs w:val="14"/>
              </w:rPr>
              <w:t>1</w:t>
            </w:r>
          </w:p>
        </w:tc>
        <w:tc>
          <w:tcPr>
            <w:tcW w:w="3186" w:type="dxa"/>
            <w:tcBorders>
              <w:top w:val="single" w:sz="12" w:space="0" w:color="000000"/>
              <w:left w:val="single" w:sz="6"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tcPr>
          <w:p w14:paraId="5C29E243" w14:textId="77777777" w:rsidR="0057783B" w:rsidRPr="00036F89" w:rsidRDefault="0057783B">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036F89">
              <w:rPr>
                <w:rFonts w:ascii="Arial" w:hAnsi="Arial" w:cs="Arial"/>
                <w:b/>
                <w:caps/>
                <w:sz w:val="14"/>
                <w:szCs w:val="14"/>
              </w:rPr>
              <w:t>2</w:t>
            </w:r>
          </w:p>
        </w:tc>
        <w:tc>
          <w:tcPr>
            <w:tcW w:w="3339" w:type="dxa"/>
            <w:tcBorders>
              <w:top w:val="single" w:sz="12" w:space="0" w:color="000000"/>
              <w:left w:val="single" w:sz="6" w:space="0" w:color="000000"/>
              <w:bottom w:val="single" w:sz="12" w:space="0" w:color="000000"/>
              <w:right w:val="single" w:sz="6" w:space="0" w:color="000000"/>
            </w:tcBorders>
            <w:shd w:val="clear" w:color="auto" w:fill="B8CCE4" w:themeFill="accent1" w:themeFillTint="66"/>
            <w:tcMar>
              <w:top w:w="0" w:type="dxa"/>
              <w:left w:w="74" w:type="dxa"/>
              <w:bottom w:w="0" w:type="dxa"/>
              <w:right w:w="74" w:type="dxa"/>
            </w:tcMar>
          </w:tcPr>
          <w:p w14:paraId="4DD9FC3B" w14:textId="77777777" w:rsidR="0057783B" w:rsidRPr="00036F89" w:rsidRDefault="0057783B">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036F89">
              <w:rPr>
                <w:rFonts w:ascii="Arial" w:hAnsi="Arial" w:cs="Arial"/>
                <w:b/>
                <w:caps/>
                <w:sz w:val="14"/>
                <w:szCs w:val="14"/>
              </w:rPr>
              <w:t>3</w:t>
            </w:r>
          </w:p>
        </w:tc>
        <w:tc>
          <w:tcPr>
            <w:tcW w:w="1763" w:type="dxa"/>
            <w:tcBorders>
              <w:top w:val="single" w:sz="12" w:space="0" w:color="000000"/>
              <w:left w:val="single" w:sz="6" w:space="0" w:color="000000"/>
              <w:bottom w:val="single" w:sz="12" w:space="0" w:color="000000"/>
              <w:right w:val="single" w:sz="12" w:space="0" w:color="000000"/>
            </w:tcBorders>
            <w:shd w:val="clear" w:color="auto" w:fill="B8CCE4" w:themeFill="accent1" w:themeFillTint="66"/>
            <w:tcMar>
              <w:top w:w="0" w:type="dxa"/>
              <w:left w:w="74" w:type="dxa"/>
              <w:bottom w:w="0" w:type="dxa"/>
              <w:right w:w="74" w:type="dxa"/>
            </w:tcMar>
          </w:tcPr>
          <w:p w14:paraId="3EAE3FBF" w14:textId="77777777" w:rsidR="0057783B" w:rsidRPr="00036F89" w:rsidRDefault="0057783B">
            <w:pPr>
              <w:widowControl w:val="0"/>
              <w:overflowPunct w:val="0"/>
              <w:autoSpaceDE w:val="0"/>
              <w:autoSpaceDN w:val="0"/>
              <w:adjustRightInd w:val="0"/>
              <w:spacing w:before="60" w:after="60"/>
              <w:ind w:left="714" w:hanging="357"/>
              <w:jc w:val="center"/>
              <w:textAlignment w:val="baseline"/>
              <w:rPr>
                <w:rFonts w:ascii="Arial" w:hAnsi="Arial" w:cs="Arial"/>
                <w:b/>
                <w:caps/>
                <w:sz w:val="14"/>
                <w:szCs w:val="14"/>
              </w:rPr>
            </w:pPr>
            <w:r w:rsidRPr="00036F89">
              <w:rPr>
                <w:rFonts w:ascii="Arial" w:hAnsi="Arial" w:cs="Arial"/>
                <w:b/>
                <w:caps/>
                <w:sz w:val="14"/>
                <w:szCs w:val="14"/>
              </w:rPr>
              <w:t>4</w:t>
            </w:r>
          </w:p>
        </w:tc>
      </w:tr>
      <w:tr w:rsidR="0057783B" w:rsidRPr="006774E2" w14:paraId="45F11312" w14:textId="77777777" w:rsidTr="00036F89">
        <w:trPr>
          <w:trHeight w:val="410"/>
        </w:trPr>
        <w:tc>
          <w:tcPr>
            <w:tcW w:w="1335" w:type="dxa"/>
            <w:vMerge w:val="restart"/>
            <w:tcBorders>
              <w:top w:val="single" w:sz="12" w:space="0" w:color="000000"/>
              <w:left w:val="single" w:sz="12" w:space="0" w:color="000000"/>
              <w:right w:val="single" w:sz="4" w:space="0" w:color="auto"/>
            </w:tcBorders>
            <w:tcMar>
              <w:top w:w="0" w:type="dxa"/>
              <w:left w:w="74" w:type="dxa"/>
              <w:bottom w:w="0" w:type="dxa"/>
              <w:right w:w="74" w:type="dxa"/>
            </w:tcMar>
            <w:hideMark/>
          </w:tcPr>
          <w:p w14:paraId="7C2CFD39" w14:textId="77777777" w:rsidR="0057783B" w:rsidRPr="006774E2" w:rsidRDefault="0057783B" w:rsidP="00036F89">
            <w:pPr>
              <w:jc w:val="both"/>
              <w:rPr>
                <w:rFonts w:eastAsia="ArialMT"/>
              </w:rPr>
            </w:pPr>
            <w:r w:rsidRPr="006774E2">
              <w:rPr>
                <w:rFonts w:eastAsia="ArialMT"/>
              </w:rPr>
              <w:t>Е</w:t>
            </w:r>
          </w:p>
        </w:tc>
        <w:tc>
          <w:tcPr>
            <w:tcW w:w="3186" w:type="dxa"/>
            <w:vMerge w:val="restart"/>
            <w:tcBorders>
              <w:top w:val="single" w:sz="12" w:space="0" w:color="000000"/>
              <w:left w:val="single" w:sz="4" w:space="0" w:color="auto"/>
              <w:right w:val="single" w:sz="4" w:space="0" w:color="auto"/>
            </w:tcBorders>
            <w:tcMar>
              <w:top w:w="0" w:type="dxa"/>
              <w:left w:w="74" w:type="dxa"/>
              <w:bottom w:w="0" w:type="dxa"/>
              <w:right w:w="74" w:type="dxa"/>
            </w:tcMar>
            <w:hideMark/>
          </w:tcPr>
          <w:p w14:paraId="64FB74A8" w14:textId="77777777" w:rsidR="0057783B" w:rsidRPr="006774E2" w:rsidRDefault="0057783B" w:rsidP="00036F89">
            <w:pPr>
              <w:jc w:val="both"/>
              <w:rPr>
                <w:rFonts w:eastAsia="ArialMT"/>
              </w:rPr>
            </w:pPr>
            <w:r w:rsidRPr="006774E2">
              <w:rPr>
                <w:rFonts w:eastAsia="ArialMT"/>
              </w:rPr>
              <w:t>Элементы разные</w:t>
            </w:r>
          </w:p>
        </w:tc>
        <w:tc>
          <w:tcPr>
            <w:tcW w:w="3339" w:type="dxa"/>
            <w:tcBorders>
              <w:top w:val="single" w:sz="12" w:space="0" w:color="000000"/>
              <w:left w:val="single" w:sz="4" w:space="0" w:color="auto"/>
              <w:bottom w:val="single" w:sz="4" w:space="0" w:color="auto"/>
              <w:right w:val="single" w:sz="4" w:space="0" w:color="auto"/>
            </w:tcBorders>
            <w:tcMar>
              <w:top w:w="0" w:type="dxa"/>
              <w:left w:w="74" w:type="dxa"/>
              <w:bottom w:w="0" w:type="dxa"/>
              <w:right w:w="74" w:type="dxa"/>
            </w:tcMar>
            <w:hideMark/>
          </w:tcPr>
          <w:p w14:paraId="1DB7421A" w14:textId="77777777" w:rsidR="0057783B" w:rsidRPr="006774E2" w:rsidRDefault="0057783B" w:rsidP="00036F89">
            <w:pPr>
              <w:jc w:val="both"/>
              <w:rPr>
                <w:rFonts w:eastAsia="ArialMT"/>
              </w:rPr>
            </w:pPr>
            <w:r>
              <w:rPr>
                <w:rFonts w:eastAsia="ArialMT"/>
              </w:rPr>
              <w:t>Нагревательный элемент </w:t>
            </w:r>
          </w:p>
        </w:tc>
        <w:tc>
          <w:tcPr>
            <w:tcW w:w="1763" w:type="dxa"/>
            <w:tcBorders>
              <w:top w:val="single" w:sz="12" w:space="0" w:color="000000"/>
              <w:left w:val="single" w:sz="4" w:space="0" w:color="auto"/>
              <w:bottom w:val="single" w:sz="4" w:space="0" w:color="auto"/>
              <w:right w:val="single" w:sz="12" w:space="0" w:color="000000"/>
            </w:tcBorders>
            <w:tcMar>
              <w:top w:w="0" w:type="dxa"/>
              <w:left w:w="74" w:type="dxa"/>
              <w:bottom w:w="0" w:type="dxa"/>
              <w:right w:w="74" w:type="dxa"/>
            </w:tcMar>
            <w:hideMark/>
          </w:tcPr>
          <w:p w14:paraId="1A6F9698" w14:textId="77777777" w:rsidR="0057783B" w:rsidRPr="006774E2" w:rsidRDefault="0057783B" w:rsidP="00036F89">
            <w:pPr>
              <w:jc w:val="both"/>
              <w:rPr>
                <w:rFonts w:eastAsia="ArialMT"/>
              </w:rPr>
            </w:pPr>
            <w:r w:rsidRPr="006774E2">
              <w:rPr>
                <w:rFonts w:eastAsia="ArialMT"/>
              </w:rPr>
              <w:t>ЕK</w:t>
            </w:r>
          </w:p>
        </w:tc>
      </w:tr>
      <w:tr w:rsidR="0057783B" w:rsidRPr="006774E2" w14:paraId="5BACE8DC" w14:textId="77777777" w:rsidTr="00036F89">
        <w:trPr>
          <w:trHeight w:val="267"/>
        </w:trPr>
        <w:tc>
          <w:tcPr>
            <w:tcW w:w="1335" w:type="dxa"/>
            <w:vMerge/>
            <w:tcBorders>
              <w:left w:val="single" w:sz="12" w:space="0" w:color="000000"/>
              <w:right w:val="single" w:sz="4" w:space="0" w:color="auto"/>
            </w:tcBorders>
            <w:tcMar>
              <w:top w:w="0" w:type="dxa"/>
              <w:left w:w="74" w:type="dxa"/>
              <w:bottom w:w="0" w:type="dxa"/>
              <w:right w:w="74" w:type="dxa"/>
            </w:tcMar>
            <w:hideMark/>
          </w:tcPr>
          <w:p w14:paraId="4C7568D0"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4F42D425"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51D16E73" w14:textId="77777777" w:rsidR="0057783B" w:rsidRPr="006774E2" w:rsidRDefault="0057783B" w:rsidP="00036F89">
            <w:pPr>
              <w:jc w:val="both"/>
              <w:rPr>
                <w:rFonts w:eastAsia="ArialMT"/>
              </w:rPr>
            </w:pPr>
            <w:r>
              <w:rPr>
                <w:rFonts w:eastAsia="ArialMT"/>
              </w:rPr>
              <w:t>Лампа осветительная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6A8717E7" w14:textId="77777777" w:rsidR="0057783B" w:rsidRPr="006774E2" w:rsidRDefault="0057783B" w:rsidP="00036F89">
            <w:pPr>
              <w:jc w:val="both"/>
              <w:rPr>
                <w:rFonts w:eastAsia="ArialMT"/>
              </w:rPr>
            </w:pPr>
            <w:r w:rsidRPr="006774E2">
              <w:rPr>
                <w:rFonts w:eastAsia="ArialMT"/>
              </w:rPr>
              <w:t>EL</w:t>
            </w:r>
          </w:p>
        </w:tc>
      </w:tr>
      <w:tr w:rsidR="0057783B" w:rsidRPr="006774E2" w14:paraId="16D4A402" w14:textId="77777777" w:rsidTr="00036F89">
        <w:trPr>
          <w:trHeight w:val="287"/>
        </w:trPr>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136E2800"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040146F2"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00B5535" w14:textId="77777777" w:rsidR="0057783B" w:rsidRPr="006774E2" w:rsidRDefault="0057783B" w:rsidP="00036F89">
            <w:pPr>
              <w:jc w:val="both"/>
              <w:rPr>
                <w:rFonts w:eastAsia="ArialMT"/>
              </w:rPr>
            </w:pPr>
            <w:r w:rsidRPr="006774E2">
              <w:rPr>
                <w:rFonts w:eastAsia="ArialMT"/>
              </w:rPr>
              <w:t>Пиропатрон</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DD09AF0" w14:textId="77777777" w:rsidR="0057783B" w:rsidRPr="006774E2" w:rsidRDefault="0057783B" w:rsidP="00036F89">
            <w:pPr>
              <w:jc w:val="both"/>
              <w:rPr>
                <w:rFonts w:eastAsia="ArialMT"/>
              </w:rPr>
            </w:pPr>
            <w:r w:rsidRPr="006774E2">
              <w:rPr>
                <w:rFonts w:eastAsia="ArialMT"/>
              </w:rPr>
              <w:t>ЕТ</w:t>
            </w:r>
          </w:p>
        </w:tc>
      </w:tr>
      <w:tr w:rsidR="0057783B" w:rsidRPr="006774E2" w14:paraId="6E35DD1B" w14:textId="77777777" w:rsidTr="00036F89">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76A4AAC1" w14:textId="77777777" w:rsidR="0057783B" w:rsidRPr="006774E2" w:rsidRDefault="0057783B" w:rsidP="00036F89">
            <w:pPr>
              <w:jc w:val="both"/>
              <w:rPr>
                <w:rFonts w:eastAsia="ArialMT"/>
              </w:rPr>
            </w:pPr>
            <w:r w:rsidRPr="006774E2">
              <w:rPr>
                <w:rFonts w:eastAsia="ArialMT"/>
              </w:rPr>
              <w:t>F</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263799A3" w14:textId="77777777" w:rsidR="0057783B" w:rsidRPr="006774E2" w:rsidRDefault="0057783B" w:rsidP="00036F89">
            <w:pPr>
              <w:jc w:val="both"/>
              <w:rPr>
                <w:rFonts w:eastAsia="ArialMT"/>
              </w:rPr>
            </w:pPr>
            <w:r w:rsidRPr="006774E2">
              <w:rPr>
                <w:rFonts w:eastAsia="ArialMT"/>
              </w:rPr>
              <w:t>Разрядники, предохранители, устройства защитные</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E0DCEDE" w14:textId="77777777" w:rsidR="0057783B" w:rsidRPr="006774E2" w:rsidRDefault="0057783B" w:rsidP="00036F89">
            <w:pPr>
              <w:jc w:val="both"/>
              <w:rPr>
                <w:rFonts w:eastAsia="ArialMT"/>
              </w:rPr>
            </w:pPr>
            <w:r w:rsidRPr="006774E2">
              <w:rPr>
                <w:rFonts w:eastAsia="ArialMT"/>
              </w:rPr>
              <w:t>Дискретный элемент защит</w:t>
            </w:r>
            <w:r>
              <w:rPr>
                <w:rFonts w:eastAsia="ArialMT"/>
              </w:rPr>
              <w:t>ы по току мгновенного действия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2C5ED85" w14:textId="77777777" w:rsidR="0057783B" w:rsidRPr="006774E2" w:rsidRDefault="0057783B" w:rsidP="00036F89">
            <w:pPr>
              <w:jc w:val="both"/>
              <w:rPr>
                <w:rFonts w:eastAsia="ArialMT"/>
              </w:rPr>
            </w:pPr>
            <w:r w:rsidRPr="006774E2">
              <w:rPr>
                <w:rFonts w:eastAsia="ArialMT"/>
              </w:rPr>
              <w:t>FA</w:t>
            </w:r>
          </w:p>
        </w:tc>
      </w:tr>
      <w:tr w:rsidR="0057783B" w:rsidRPr="006774E2" w14:paraId="6234AA16"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23705430"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75A8730"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5700F66E" w14:textId="77777777" w:rsidR="0057783B" w:rsidRPr="006774E2" w:rsidRDefault="0057783B" w:rsidP="00036F89">
            <w:pPr>
              <w:jc w:val="both"/>
              <w:rPr>
                <w:rFonts w:eastAsia="ArialMT"/>
              </w:rPr>
            </w:pPr>
            <w:r w:rsidRPr="006774E2">
              <w:rPr>
                <w:rFonts w:eastAsia="ArialMT"/>
              </w:rPr>
              <w:t>Дискретный элемент защиты</w:t>
            </w:r>
            <w:r>
              <w:rPr>
                <w:rFonts w:eastAsia="ArialMT"/>
              </w:rPr>
              <w:t xml:space="preserve"> по току инерционного действия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AFACA6D" w14:textId="77777777" w:rsidR="0057783B" w:rsidRPr="006774E2" w:rsidRDefault="0057783B" w:rsidP="00036F89">
            <w:pPr>
              <w:jc w:val="both"/>
              <w:rPr>
                <w:rFonts w:eastAsia="ArialMT"/>
              </w:rPr>
            </w:pPr>
            <w:r w:rsidRPr="006774E2">
              <w:rPr>
                <w:rFonts w:eastAsia="ArialMT"/>
              </w:rPr>
              <w:t>FP</w:t>
            </w:r>
          </w:p>
        </w:tc>
      </w:tr>
      <w:tr w:rsidR="0057783B" w:rsidRPr="006774E2" w14:paraId="3860D5E9" w14:textId="77777777" w:rsidTr="00036F89">
        <w:trPr>
          <w:trHeight w:val="475"/>
        </w:trPr>
        <w:tc>
          <w:tcPr>
            <w:tcW w:w="1335" w:type="dxa"/>
            <w:vMerge/>
            <w:tcBorders>
              <w:left w:val="single" w:sz="12" w:space="0" w:color="000000"/>
              <w:right w:val="single" w:sz="4" w:space="0" w:color="auto"/>
            </w:tcBorders>
            <w:tcMar>
              <w:top w:w="0" w:type="dxa"/>
              <w:left w:w="74" w:type="dxa"/>
              <w:bottom w:w="0" w:type="dxa"/>
              <w:right w:w="74" w:type="dxa"/>
            </w:tcMar>
            <w:hideMark/>
          </w:tcPr>
          <w:p w14:paraId="196DFCD0"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B8883D7"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2F36A580" w14:textId="77777777" w:rsidR="0057783B" w:rsidRPr="006774E2" w:rsidRDefault="0057783B" w:rsidP="00036F89">
            <w:pPr>
              <w:jc w:val="both"/>
              <w:rPr>
                <w:rFonts w:eastAsia="ArialMT"/>
              </w:rPr>
            </w:pPr>
            <w:r>
              <w:rPr>
                <w:rFonts w:eastAsia="ArialMT"/>
              </w:rPr>
              <w:t>Предохранитель плавкий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E77E389" w14:textId="77777777" w:rsidR="0057783B" w:rsidRPr="006774E2" w:rsidRDefault="0057783B" w:rsidP="00036F89">
            <w:pPr>
              <w:jc w:val="both"/>
              <w:rPr>
                <w:rFonts w:eastAsia="ArialMT"/>
              </w:rPr>
            </w:pPr>
            <w:r w:rsidRPr="006774E2">
              <w:rPr>
                <w:rFonts w:eastAsia="ArialMT"/>
              </w:rPr>
              <w:t>FU</w:t>
            </w:r>
          </w:p>
        </w:tc>
      </w:tr>
      <w:tr w:rsidR="0057783B" w:rsidRPr="006774E2" w14:paraId="44040EAF" w14:textId="77777777" w:rsidTr="00036F89">
        <w:trPr>
          <w:trHeight w:val="552"/>
        </w:trPr>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75FB2EFF"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4046E74B"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7B240F6B" w14:textId="77777777" w:rsidR="0057783B" w:rsidRPr="006774E2" w:rsidRDefault="0057783B" w:rsidP="00036F89">
            <w:pPr>
              <w:jc w:val="both"/>
              <w:rPr>
                <w:rFonts w:eastAsia="ArialMT"/>
              </w:rPr>
            </w:pPr>
            <w:r w:rsidRPr="006774E2">
              <w:rPr>
                <w:rFonts w:eastAsia="ArialMT"/>
              </w:rPr>
              <w:t>Дискретный элемент з</w:t>
            </w:r>
            <w:r>
              <w:rPr>
                <w:rFonts w:eastAsia="ArialMT"/>
              </w:rPr>
              <w:t>ащиты по напряжению, разрядник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17080A5" w14:textId="77777777" w:rsidR="0057783B" w:rsidRPr="006774E2" w:rsidRDefault="0057783B" w:rsidP="00036F89">
            <w:pPr>
              <w:jc w:val="both"/>
              <w:rPr>
                <w:rFonts w:eastAsia="ArialMT"/>
              </w:rPr>
            </w:pPr>
            <w:r w:rsidRPr="006774E2">
              <w:rPr>
                <w:rFonts w:eastAsia="ArialMT"/>
              </w:rPr>
              <w:t>FV</w:t>
            </w:r>
          </w:p>
        </w:tc>
      </w:tr>
      <w:tr w:rsidR="0057783B" w:rsidRPr="006774E2" w14:paraId="526F5F86" w14:textId="77777777" w:rsidTr="00036F89">
        <w:trPr>
          <w:trHeight w:val="664"/>
        </w:trPr>
        <w:tc>
          <w:tcPr>
            <w:tcW w:w="1335" w:type="dxa"/>
            <w:tcBorders>
              <w:top w:val="single" w:sz="4" w:space="0" w:color="auto"/>
              <w:left w:val="single" w:sz="12" w:space="0" w:color="000000"/>
              <w:bottom w:val="single" w:sz="4" w:space="0" w:color="auto"/>
              <w:right w:val="single" w:sz="4" w:space="0" w:color="auto"/>
            </w:tcBorders>
            <w:tcMar>
              <w:top w:w="0" w:type="dxa"/>
              <w:left w:w="74" w:type="dxa"/>
              <w:bottom w:w="0" w:type="dxa"/>
              <w:right w:w="74" w:type="dxa"/>
            </w:tcMar>
            <w:hideMark/>
          </w:tcPr>
          <w:p w14:paraId="6AB43A1F" w14:textId="77777777" w:rsidR="0057783B" w:rsidRPr="006774E2" w:rsidRDefault="0057783B" w:rsidP="00036F89">
            <w:pPr>
              <w:jc w:val="both"/>
              <w:rPr>
                <w:rFonts w:eastAsia="ArialMT"/>
              </w:rPr>
            </w:pPr>
            <w:r w:rsidRPr="006774E2">
              <w:rPr>
                <w:rFonts w:eastAsia="ArialMT"/>
              </w:rPr>
              <w:t>G</w:t>
            </w:r>
          </w:p>
        </w:tc>
        <w:tc>
          <w:tcPr>
            <w:tcW w:w="3186"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1F269C58" w14:textId="77777777" w:rsidR="0057783B" w:rsidRPr="006774E2" w:rsidRDefault="0057783B" w:rsidP="00036F89">
            <w:pPr>
              <w:jc w:val="both"/>
              <w:rPr>
                <w:rFonts w:eastAsia="ArialMT"/>
              </w:rPr>
            </w:pPr>
            <w:r w:rsidRPr="006774E2">
              <w:rPr>
                <w:rFonts w:eastAsia="ArialMT"/>
              </w:rPr>
              <w:t>Генераторы, источники питания</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274890B8" w14:textId="77777777" w:rsidR="0057783B" w:rsidRPr="006774E2" w:rsidRDefault="0057783B" w:rsidP="00036F89">
            <w:pPr>
              <w:jc w:val="both"/>
              <w:rPr>
                <w:rFonts w:eastAsia="ArialMT"/>
              </w:rPr>
            </w:pPr>
            <w:r>
              <w:rPr>
                <w:rFonts w:eastAsia="ArialMT"/>
              </w:rPr>
              <w:t>Батарея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25E4B7E4" w14:textId="77777777" w:rsidR="0057783B" w:rsidRPr="006774E2" w:rsidRDefault="0057783B" w:rsidP="00036F89">
            <w:pPr>
              <w:jc w:val="both"/>
              <w:rPr>
                <w:rFonts w:eastAsia="ArialMT"/>
              </w:rPr>
            </w:pPr>
            <w:r w:rsidRPr="006774E2">
              <w:rPr>
                <w:rFonts w:eastAsia="ArialMT"/>
              </w:rPr>
              <w:t>GB</w:t>
            </w:r>
          </w:p>
        </w:tc>
      </w:tr>
      <w:tr w:rsidR="0057783B" w:rsidRPr="006774E2" w14:paraId="6E329B73" w14:textId="77777777" w:rsidTr="00036F89">
        <w:trPr>
          <w:trHeight w:val="418"/>
        </w:trPr>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15B06C47" w14:textId="77777777" w:rsidR="0057783B" w:rsidRPr="006774E2" w:rsidRDefault="0057783B" w:rsidP="00036F89">
            <w:pPr>
              <w:jc w:val="both"/>
              <w:rPr>
                <w:rFonts w:eastAsia="ArialMT"/>
              </w:rPr>
            </w:pPr>
            <w:r w:rsidRPr="006774E2">
              <w:rPr>
                <w:rFonts w:eastAsia="ArialMT"/>
              </w:rPr>
              <w:t>K</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2C36960B" w14:textId="77777777" w:rsidR="0057783B" w:rsidRPr="006774E2" w:rsidRDefault="0057783B" w:rsidP="00036F89">
            <w:pPr>
              <w:jc w:val="both"/>
              <w:rPr>
                <w:rFonts w:eastAsia="ArialMT"/>
              </w:rPr>
            </w:pPr>
            <w:r w:rsidRPr="006774E2">
              <w:rPr>
                <w:rFonts w:eastAsia="ArialMT"/>
              </w:rPr>
              <w:t>Реле, контакторы, пускатели</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526EAF4" w14:textId="77777777" w:rsidR="0057783B" w:rsidRPr="006774E2" w:rsidRDefault="0057783B" w:rsidP="00036F89">
            <w:pPr>
              <w:jc w:val="both"/>
              <w:rPr>
                <w:rFonts w:eastAsia="ArialMT"/>
              </w:rPr>
            </w:pPr>
            <w:r w:rsidRPr="006774E2">
              <w:rPr>
                <w:rFonts w:eastAsia="ArialMT"/>
              </w:rPr>
              <w:t>Реле токовое</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1106D02" w14:textId="77777777" w:rsidR="0057783B" w:rsidRPr="006774E2" w:rsidRDefault="0057783B" w:rsidP="00036F89">
            <w:pPr>
              <w:jc w:val="both"/>
              <w:rPr>
                <w:rFonts w:eastAsia="ArialMT"/>
              </w:rPr>
            </w:pPr>
            <w:r w:rsidRPr="006774E2">
              <w:rPr>
                <w:rFonts w:eastAsia="ArialMT"/>
              </w:rPr>
              <w:t>KА</w:t>
            </w:r>
          </w:p>
        </w:tc>
      </w:tr>
      <w:tr w:rsidR="0057783B" w:rsidRPr="006774E2" w14:paraId="57F21090" w14:textId="77777777" w:rsidTr="00036F89">
        <w:trPr>
          <w:trHeight w:val="411"/>
        </w:trPr>
        <w:tc>
          <w:tcPr>
            <w:tcW w:w="1335" w:type="dxa"/>
            <w:vMerge/>
            <w:tcBorders>
              <w:left w:val="single" w:sz="12" w:space="0" w:color="000000"/>
              <w:right w:val="single" w:sz="4" w:space="0" w:color="auto"/>
            </w:tcBorders>
            <w:tcMar>
              <w:top w:w="0" w:type="dxa"/>
              <w:left w:w="74" w:type="dxa"/>
              <w:bottom w:w="0" w:type="dxa"/>
              <w:right w:w="74" w:type="dxa"/>
            </w:tcMar>
            <w:hideMark/>
          </w:tcPr>
          <w:p w14:paraId="26826DB0"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74B6AEF5"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1F62EBC9" w14:textId="77777777" w:rsidR="0057783B" w:rsidRPr="006774E2" w:rsidRDefault="0057783B" w:rsidP="00036F89">
            <w:pPr>
              <w:jc w:val="both"/>
              <w:rPr>
                <w:rFonts w:eastAsia="ArialMT"/>
              </w:rPr>
            </w:pPr>
            <w:r w:rsidRPr="006774E2">
              <w:rPr>
                <w:rFonts w:eastAsia="ArialMT"/>
              </w:rPr>
              <w:t>Реле указательное</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0FC3E62" w14:textId="77777777" w:rsidR="0057783B" w:rsidRPr="006774E2" w:rsidRDefault="0057783B" w:rsidP="00036F89">
            <w:pPr>
              <w:jc w:val="both"/>
              <w:rPr>
                <w:rFonts w:eastAsia="ArialMT"/>
              </w:rPr>
            </w:pPr>
            <w:r w:rsidRPr="006774E2">
              <w:rPr>
                <w:rFonts w:eastAsia="ArialMT"/>
              </w:rPr>
              <w:t>KН</w:t>
            </w:r>
          </w:p>
        </w:tc>
      </w:tr>
      <w:tr w:rsidR="0057783B" w:rsidRPr="006774E2" w14:paraId="79972836" w14:textId="77777777" w:rsidTr="00036F89">
        <w:trPr>
          <w:trHeight w:val="417"/>
        </w:trPr>
        <w:tc>
          <w:tcPr>
            <w:tcW w:w="1335" w:type="dxa"/>
            <w:vMerge/>
            <w:tcBorders>
              <w:left w:val="single" w:sz="12" w:space="0" w:color="000000"/>
              <w:right w:val="single" w:sz="4" w:space="0" w:color="auto"/>
            </w:tcBorders>
            <w:tcMar>
              <w:top w:w="0" w:type="dxa"/>
              <w:left w:w="74" w:type="dxa"/>
              <w:bottom w:w="0" w:type="dxa"/>
              <w:right w:w="74" w:type="dxa"/>
            </w:tcMar>
            <w:hideMark/>
          </w:tcPr>
          <w:p w14:paraId="7C7251C8"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48B84DF5"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19383D9" w14:textId="77777777" w:rsidR="0057783B" w:rsidRPr="006774E2" w:rsidRDefault="0057783B" w:rsidP="00036F89">
            <w:pPr>
              <w:jc w:val="both"/>
              <w:rPr>
                <w:rFonts w:eastAsia="ArialMT"/>
              </w:rPr>
            </w:pPr>
            <w:r w:rsidRPr="006774E2">
              <w:rPr>
                <w:rFonts w:eastAsia="ArialMT"/>
              </w:rPr>
              <w:t>Реле электротепловое</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335FF7C" w14:textId="77777777" w:rsidR="0057783B" w:rsidRPr="006774E2" w:rsidRDefault="0057783B" w:rsidP="00036F89">
            <w:pPr>
              <w:jc w:val="both"/>
              <w:rPr>
                <w:rFonts w:eastAsia="ArialMT"/>
              </w:rPr>
            </w:pPr>
            <w:r w:rsidRPr="006774E2">
              <w:rPr>
                <w:rFonts w:eastAsia="ArialMT"/>
              </w:rPr>
              <w:t>KK</w:t>
            </w:r>
          </w:p>
        </w:tc>
      </w:tr>
      <w:tr w:rsidR="0057783B" w:rsidRPr="006774E2" w14:paraId="7B9B41D8"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36EE9CAC"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7AFD5277"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3519338" w14:textId="77777777" w:rsidR="0057783B" w:rsidRPr="006774E2" w:rsidRDefault="0057783B" w:rsidP="00036F89">
            <w:pPr>
              <w:jc w:val="both"/>
              <w:rPr>
                <w:rFonts w:eastAsia="ArialMT"/>
              </w:rPr>
            </w:pPr>
            <w:r>
              <w:rPr>
                <w:rFonts w:eastAsia="ArialMT"/>
              </w:rPr>
              <w:t>Контактор, магнитный пускатель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4B89AC13" w14:textId="77777777" w:rsidR="0057783B" w:rsidRPr="006774E2" w:rsidRDefault="0057783B" w:rsidP="00036F89">
            <w:pPr>
              <w:jc w:val="both"/>
              <w:rPr>
                <w:rFonts w:eastAsia="ArialMT"/>
              </w:rPr>
            </w:pPr>
            <w:r w:rsidRPr="006774E2">
              <w:rPr>
                <w:rFonts w:eastAsia="ArialMT"/>
              </w:rPr>
              <w:t>KМ</w:t>
            </w:r>
          </w:p>
        </w:tc>
      </w:tr>
      <w:tr w:rsidR="0057783B" w:rsidRPr="006774E2" w14:paraId="66A6B83F" w14:textId="77777777" w:rsidTr="00036F89">
        <w:trPr>
          <w:trHeight w:val="416"/>
        </w:trPr>
        <w:tc>
          <w:tcPr>
            <w:tcW w:w="1335" w:type="dxa"/>
            <w:vMerge/>
            <w:tcBorders>
              <w:left w:val="single" w:sz="12" w:space="0" w:color="000000"/>
              <w:right w:val="single" w:sz="4" w:space="0" w:color="auto"/>
            </w:tcBorders>
            <w:tcMar>
              <w:top w:w="0" w:type="dxa"/>
              <w:left w:w="74" w:type="dxa"/>
              <w:bottom w:w="0" w:type="dxa"/>
              <w:right w:w="74" w:type="dxa"/>
            </w:tcMar>
            <w:hideMark/>
          </w:tcPr>
          <w:p w14:paraId="0E39FFB8"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6214003F"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45A58E3" w14:textId="77777777" w:rsidR="0057783B" w:rsidRPr="006774E2" w:rsidRDefault="0057783B" w:rsidP="00036F89">
            <w:pPr>
              <w:jc w:val="both"/>
              <w:rPr>
                <w:rFonts w:eastAsia="ArialMT"/>
              </w:rPr>
            </w:pPr>
            <w:r>
              <w:rPr>
                <w:rFonts w:eastAsia="ArialMT"/>
              </w:rPr>
              <w:t>Реле времени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910DACE" w14:textId="77777777" w:rsidR="0057783B" w:rsidRPr="006774E2" w:rsidRDefault="0057783B" w:rsidP="00036F89">
            <w:pPr>
              <w:jc w:val="both"/>
              <w:rPr>
                <w:rFonts w:eastAsia="ArialMT"/>
              </w:rPr>
            </w:pPr>
            <w:r w:rsidRPr="006774E2">
              <w:rPr>
                <w:rFonts w:eastAsia="ArialMT"/>
              </w:rPr>
              <w:t>KТ</w:t>
            </w:r>
          </w:p>
        </w:tc>
      </w:tr>
      <w:tr w:rsidR="0057783B" w:rsidRPr="006774E2" w14:paraId="13FA5F22" w14:textId="77777777" w:rsidTr="00036F89">
        <w:trPr>
          <w:trHeight w:val="408"/>
        </w:trPr>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24F7378F"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3B1B274A"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1BBF2085" w14:textId="77777777" w:rsidR="0057783B" w:rsidRPr="006774E2" w:rsidRDefault="0057783B" w:rsidP="00036F89">
            <w:pPr>
              <w:jc w:val="both"/>
              <w:rPr>
                <w:rFonts w:eastAsia="ArialMT"/>
              </w:rPr>
            </w:pPr>
            <w:r w:rsidRPr="006774E2">
              <w:rPr>
                <w:rFonts w:eastAsia="ArialMT"/>
              </w:rPr>
              <w:t>Реле напряжения</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E4F519B" w14:textId="77777777" w:rsidR="0057783B" w:rsidRPr="006774E2" w:rsidRDefault="0057783B" w:rsidP="00036F89">
            <w:pPr>
              <w:jc w:val="both"/>
              <w:rPr>
                <w:rFonts w:eastAsia="ArialMT"/>
              </w:rPr>
            </w:pPr>
            <w:r w:rsidRPr="006774E2">
              <w:rPr>
                <w:rFonts w:eastAsia="ArialMT"/>
              </w:rPr>
              <w:t>KV</w:t>
            </w:r>
          </w:p>
        </w:tc>
      </w:tr>
      <w:tr w:rsidR="0057783B" w:rsidRPr="006774E2" w14:paraId="5B9C8566" w14:textId="77777777" w:rsidTr="00036F89">
        <w:trPr>
          <w:trHeight w:val="415"/>
        </w:trPr>
        <w:tc>
          <w:tcPr>
            <w:tcW w:w="1335" w:type="dxa"/>
            <w:tcBorders>
              <w:top w:val="single" w:sz="4" w:space="0" w:color="auto"/>
              <w:left w:val="single" w:sz="12" w:space="0" w:color="000000"/>
              <w:bottom w:val="single" w:sz="4" w:space="0" w:color="auto"/>
              <w:right w:val="single" w:sz="4" w:space="0" w:color="auto"/>
            </w:tcBorders>
            <w:tcMar>
              <w:top w:w="0" w:type="dxa"/>
              <w:left w:w="74" w:type="dxa"/>
              <w:bottom w:w="0" w:type="dxa"/>
              <w:right w:w="74" w:type="dxa"/>
            </w:tcMar>
            <w:hideMark/>
          </w:tcPr>
          <w:p w14:paraId="07205B32" w14:textId="77777777" w:rsidR="0057783B" w:rsidRPr="006774E2" w:rsidRDefault="0057783B" w:rsidP="00036F89">
            <w:pPr>
              <w:jc w:val="both"/>
              <w:rPr>
                <w:rFonts w:eastAsia="ArialMT"/>
              </w:rPr>
            </w:pPr>
            <w:r w:rsidRPr="006774E2">
              <w:rPr>
                <w:rFonts w:eastAsia="ArialMT"/>
              </w:rPr>
              <w:t>М</w:t>
            </w:r>
          </w:p>
        </w:tc>
        <w:tc>
          <w:tcPr>
            <w:tcW w:w="3186"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7F573758" w14:textId="77777777" w:rsidR="0057783B" w:rsidRPr="006774E2" w:rsidRDefault="0057783B" w:rsidP="00036F89">
            <w:pPr>
              <w:jc w:val="both"/>
              <w:rPr>
                <w:rFonts w:eastAsia="ArialMT"/>
              </w:rPr>
            </w:pPr>
            <w:r>
              <w:rPr>
                <w:rFonts w:eastAsia="ArialMT"/>
              </w:rPr>
              <w:t>Двигатели </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FF33549" w14:textId="77777777" w:rsidR="0057783B" w:rsidRPr="006774E2" w:rsidRDefault="0057783B" w:rsidP="00036F89">
            <w:pPr>
              <w:jc w:val="both"/>
              <w:rPr>
                <w:rFonts w:eastAsia="ArialMT"/>
              </w:rPr>
            </w:pP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40501759" w14:textId="77777777" w:rsidR="0057783B" w:rsidRPr="006774E2" w:rsidRDefault="0057783B" w:rsidP="00036F89">
            <w:pPr>
              <w:jc w:val="both"/>
              <w:rPr>
                <w:rFonts w:eastAsia="ArialMT"/>
              </w:rPr>
            </w:pPr>
          </w:p>
        </w:tc>
      </w:tr>
      <w:tr w:rsidR="0057783B" w:rsidRPr="006774E2" w14:paraId="20A2FCF2" w14:textId="77777777" w:rsidTr="00036F89">
        <w:trPr>
          <w:trHeight w:val="421"/>
        </w:trPr>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1EB6929E" w14:textId="77777777" w:rsidR="0057783B" w:rsidRPr="006774E2" w:rsidRDefault="0057783B" w:rsidP="00036F89">
            <w:pPr>
              <w:jc w:val="both"/>
              <w:rPr>
                <w:rFonts w:eastAsia="ArialMT"/>
              </w:rPr>
            </w:pPr>
            <w:r w:rsidRPr="006774E2">
              <w:rPr>
                <w:rFonts w:eastAsia="ArialMT"/>
              </w:rPr>
              <w:t>Р</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5D2374D7" w14:textId="77777777" w:rsidR="0057783B" w:rsidRPr="006774E2" w:rsidRDefault="0057783B" w:rsidP="00036F89">
            <w:pPr>
              <w:jc w:val="both"/>
              <w:rPr>
                <w:rFonts w:eastAsia="ArialMT"/>
              </w:rPr>
            </w:pPr>
            <w:r w:rsidRPr="006774E2">
              <w:rPr>
                <w:rFonts w:eastAsia="ArialMT"/>
              </w:rPr>
              <w:t>Приборы, измерительное оборудование </w:t>
            </w:r>
            <w:r w:rsidRPr="006774E2">
              <w:rPr>
                <w:rFonts w:eastAsia="ArialMT"/>
              </w:rPr>
              <w:br/>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44633D9" w14:textId="77777777" w:rsidR="0057783B" w:rsidRPr="006774E2" w:rsidRDefault="0057783B" w:rsidP="00036F89">
            <w:pPr>
              <w:jc w:val="both"/>
              <w:rPr>
                <w:rFonts w:eastAsia="ArialMT"/>
              </w:rPr>
            </w:pPr>
            <w:r w:rsidRPr="006774E2">
              <w:rPr>
                <w:rFonts w:eastAsia="ArialMT"/>
              </w:rPr>
              <w:t>Амперметр</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43FDA36" w14:textId="77777777" w:rsidR="0057783B" w:rsidRPr="006774E2" w:rsidRDefault="0057783B" w:rsidP="00036F89">
            <w:pPr>
              <w:jc w:val="both"/>
              <w:rPr>
                <w:rFonts w:eastAsia="ArialMT"/>
              </w:rPr>
            </w:pPr>
            <w:r w:rsidRPr="006774E2">
              <w:rPr>
                <w:rFonts w:eastAsia="ArialMT"/>
              </w:rPr>
              <w:t>РА</w:t>
            </w:r>
          </w:p>
        </w:tc>
      </w:tr>
      <w:tr w:rsidR="0057783B" w:rsidRPr="006774E2" w14:paraId="53A15E69" w14:textId="77777777" w:rsidTr="00036F89">
        <w:trPr>
          <w:trHeight w:val="274"/>
        </w:trPr>
        <w:tc>
          <w:tcPr>
            <w:tcW w:w="1335" w:type="dxa"/>
            <w:vMerge/>
            <w:tcBorders>
              <w:left w:val="single" w:sz="12" w:space="0" w:color="000000"/>
              <w:right w:val="single" w:sz="4" w:space="0" w:color="auto"/>
            </w:tcBorders>
            <w:tcMar>
              <w:top w:w="0" w:type="dxa"/>
              <w:left w:w="74" w:type="dxa"/>
              <w:bottom w:w="0" w:type="dxa"/>
              <w:right w:w="74" w:type="dxa"/>
            </w:tcMar>
            <w:hideMark/>
          </w:tcPr>
          <w:p w14:paraId="27CE93A7"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3B0328F0"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03464CAB" w14:textId="77777777" w:rsidR="0057783B" w:rsidRPr="006774E2" w:rsidRDefault="0057783B" w:rsidP="00036F89">
            <w:pPr>
              <w:jc w:val="both"/>
              <w:rPr>
                <w:rFonts w:eastAsia="ArialMT"/>
              </w:rPr>
            </w:pPr>
            <w:r>
              <w:rPr>
                <w:rFonts w:eastAsia="ArialMT"/>
              </w:rPr>
              <w:t>Счетчик импульсов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AF7E88E" w14:textId="77777777" w:rsidR="0057783B" w:rsidRPr="006774E2" w:rsidRDefault="0057783B" w:rsidP="00036F89">
            <w:pPr>
              <w:jc w:val="both"/>
              <w:rPr>
                <w:rFonts w:eastAsia="ArialMT"/>
              </w:rPr>
            </w:pPr>
            <w:r w:rsidRPr="006774E2">
              <w:rPr>
                <w:rFonts w:eastAsia="ArialMT"/>
              </w:rPr>
              <w:t>PC</w:t>
            </w:r>
          </w:p>
        </w:tc>
      </w:tr>
      <w:tr w:rsidR="0057783B" w:rsidRPr="006774E2" w14:paraId="76BCDFD6" w14:textId="77777777" w:rsidTr="00036F89">
        <w:trPr>
          <w:trHeight w:val="410"/>
        </w:trPr>
        <w:tc>
          <w:tcPr>
            <w:tcW w:w="1335" w:type="dxa"/>
            <w:vMerge/>
            <w:tcBorders>
              <w:left w:val="single" w:sz="12" w:space="0" w:color="000000"/>
              <w:right w:val="single" w:sz="4" w:space="0" w:color="auto"/>
            </w:tcBorders>
            <w:tcMar>
              <w:top w:w="0" w:type="dxa"/>
              <w:left w:w="74" w:type="dxa"/>
              <w:bottom w:w="0" w:type="dxa"/>
              <w:right w:w="74" w:type="dxa"/>
            </w:tcMar>
            <w:hideMark/>
          </w:tcPr>
          <w:p w14:paraId="70AFD648"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4BC76D4"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D27616E" w14:textId="77777777" w:rsidR="0057783B" w:rsidRPr="006774E2" w:rsidRDefault="0057783B" w:rsidP="00036F89">
            <w:pPr>
              <w:jc w:val="both"/>
              <w:rPr>
                <w:rFonts w:eastAsia="ArialMT"/>
              </w:rPr>
            </w:pPr>
            <w:r>
              <w:rPr>
                <w:rFonts w:eastAsia="ArialMT"/>
              </w:rPr>
              <w:t>Частотомер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1AD19E91" w14:textId="77777777" w:rsidR="0057783B" w:rsidRPr="006774E2" w:rsidRDefault="0057783B" w:rsidP="00036F89">
            <w:pPr>
              <w:jc w:val="both"/>
              <w:rPr>
                <w:rFonts w:eastAsia="ArialMT"/>
              </w:rPr>
            </w:pPr>
            <w:r w:rsidRPr="006774E2">
              <w:rPr>
                <w:rFonts w:eastAsia="ArialMT"/>
              </w:rPr>
              <w:t>PF</w:t>
            </w:r>
          </w:p>
        </w:tc>
      </w:tr>
      <w:tr w:rsidR="0057783B" w:rsidRPr="006774E2" w14:paraId="346466EC" w14:textId="77777777" w:rsidTr="00036F89">
        <w:trPr>
          <w:trHeight w:val="417"/>
        </w:trPr>
        <w:tc>
          <w:tcPr>
            <w:tcW w:w="1335" w:type="dxa"/>
            <w:vMerge/>
            <w:tcBorders>
              <w:left w:val="single" w:sz="12" w:space="0" w:color="000000"/>
              <w:right w:val="single" w:sz="4" w:space="0" w:color="auto"/>
            </w:tcBorders>
            <w:tcMar>
              <w:top w:w="0" w:type="dxa"/>
              <w:left w:w="74" w:type="dxa"/>
              <w:bottom w:w="0" w:type="dxa"/>
              <w:right w:w="74" w:type="dxa"/>
            </w:tcMar>
            <w:hideMark/>
          </w:tcPr>
          <w:p w14:paraId="46E419AA"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37B97197"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04777BC" w14:textId="77777777" w:rsidR="0057783B" w:rsidRPr="006774E2" w:rsidRDefault="0057783B" w:rsidP="00036F89">
            <w:pPr>
              <w:jc w:val="both"/>
              <w:rPr>
                <w:rFonts w:eastAsia="ArialMT"/>
              </w:rPr>
            </w:pPr>
            <w:r w:rsidRPr="006774E2">
              <w:rPr>
                <w:rFonts w:eastAsia="ArialMT"/>
              </w:rPr>
              <w:t>Счетчик активной энергии</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0C944E2" w14:textId="77777777" w:rsidR="0057783B" w:rsidRPr="006774E2" w:rsidRDefault="0057783B" w:rsidP="00036F89">
            <w:pPr>
              <w:jc w:val="both"/>
              <w:rPr>
                <w:rFonts w:eastAsia="ArialMT"/>
              </w:rPr>
            </w:pPr>
            <w:r w:rsidRPr="006774E2">
              <w:rPr>
                <w:rFonts w:eastAsia="ArialMT"/>
              </w:rPr>
              <w:t>PI</w:t>
            </w:r>
          </w:p>
        </w:tc>
      </w:tr>
      <w:tr w:rsidR="0057783B" w:rsidRPr="006774E2" w14:paraId="39A63C42" w14:textId="77777777" w:rsidTr="00036F89">
        <w:trPr>
          <w:trHeight w:val="409"/>
        </w:trPr>
        <w:tc>
          <w:tcPr>
            <w:tcW w:w="1335" w:type="dxa"/>
            <w:vMerge/>
            <w:tcBorders>
              <w:left w:val="single" w:sz="12" w:space="0" w:color="000000"/>
              <w:right w:val="single" w:sz="4" w:space="0" w:color="auto"/>
            </w:tcBorders>
            <w:tcMar>
              <w:top w:w="0" w:type="dxa"/>
              <w:left w:w="74" w:type="dxa"/>
              <w:bottom w:w="0" w:type="dxa"/>
              <w:right w:w="74" w:type="dxa"/>
            </w:tcMar>
            <w:hideMark/>
          </w:tcPr>
          <w:p w14:paraId="0ACD36E4"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7DBF836B"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721A1B9" w14:textId="77777777" w:rsidR="0057783B" w:rsidRPr="006774E2" w:rsidRDefault="0057783B" w:rsidP="00036F89">
            <w:pPr>
              <w:jc w:val="both"/>
              <w:rPr>
                <w:rFonts w:eastAsia="ArialMT"/>
              </w:rPr>
            </w:pPr>
            <w:r>
              <w:rPr>
                <w:rFonts w:eastAsia="ArialMT"/>
              </w:rPr>
              <w:t>Счетчик реактивной энергии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204607CE" w14:textId="77777777" w:rsidR="0057783B" w:rsidRPr="006774E2" w:rsidRDefault="0057783B" w:rsidP="00036F89">
            <w:pPr>
              <w:jc w:val="both"/>
              <w:rPr>
                <w:rFonts w:eastAsia="ArialMT"/>
              </w:rPr>
            </w:pPr>
            <w:r w:rsidRPr="006774E2">
              <w:rPr>
                <w:rFonts w:eastAsia="ArialMT"/>
              </w:rPr>
              <w:t>РK</w:t>
            </w:r>
          </w:p>
        </w:tc>
      </w:tr>
      <w:tr w:rsidR="0057783B" w:rsidRPr="006774E2" w14:paraId="4305C86D" w14:textId="77777777" w:rsidTr="00036F89">
        <w:trPr>
          <w:trHeight w:val="270"/>
        </w:trPr>
        <w:tc>
          <w:tcPr>
            <w:tcW w:w="1335" w:type="dxa"/>
            <w:vMerge/>
            <w:tcBorders>
              <w:left w:val="single" w:sz="12" w:space="0" w:color="000000"/>
              <w:right w:val="single" w:sz="4" w:space="0" w:color="auto"/>
            </w:tcBorders>
            <w:tcMar>
              <w:top w:w="0" w:type="dxa"/>
              <w:left w:w="74" w:type="dxa"/>
              <w:bottom w:w="0" w:type="dxa"/>
              <w:right w:w="74" w:type="dxa"/>
            </w:tcMar>
            <w:hideMark/>
          </w:tcPr>
          <w:p w14:paraId="39628253"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132E7589"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785FB1E7" w14:textId="77777777" w:rsidR="0057783B" w:rsidRPr="006774E2" w:rsidRDefault="0057783B" w:rsidP="00036F89">
            <w:pPr>
              <w:jc w:val="both"/>
              <w:rPr>
                <w:rFonts w:eastAsia="ArialMT"/>
              </w:rPr>
            </w:pPr>
            <w:r w:rsidRPr="006774E2">
              <w:rPr>
                <w:rFonts w:eastAsia="ArialMT"/>
              </w:rPr>
              <w:t>Омметр</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A38E069" w14:textId="77777777" w:rsidR="0057783B" w:rsidRPr="006774E2" w:rsidRDefault="0057783B" w:rsidP="00036F89">
            <w:pPr>
              <w:jc w:val="both"/>
              <w:rPr>
                <w:rFonts w:eastAsia="ArialMT"/>
              </w:rPr>
            </w:pPr>
            <w:r w:rsidRPr="006774E2">
              <w:rPr>
                <w:rFonts w:eastAsia="ArialMT"/>
              </w:rPr>
              <w:t>PR</w:t>
            </w:r>
          </w:p>
        </w:tc>
      </w:tr>
      <w:tr w:rsidR="0057783B" w:rsidRPr="006774E2" w14:paraId="04EED831" w14:textId="77777777" w:rsidTr="00036F89">
        <w:trPr>
          <w:trHeight w:val="420"/>
        </w:trPr>
        <w:tc>
          <w:tcPr>
            <w:tcW w:w="1335" w:type="dxa"/>
            <w:vMerge/>
            <w:tcBorders>
              <w:left w:val="single" w:sz="12" w:space="0" w:color="000000"/>
              <w:right w:val="single" w:sz="4" w:space="0" w:color="auto"/>
            </w:tcBorders>
            <w:tcMar>
              <w:top w:w="0" w:type="dxa"/>
              <w:left w:w="74" w:type="dxa"/>
              <w:bottom w:w="0" w:type="dxa"/>
              <w:right w:w="74" w:type="dxa"/>
            </w:tcMar>
            <w:hideMark/>
          </w:tcPr>
          <w:p w14:paraId="4FE6E4D9"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67E63E35"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06ED6E3E" w14:textId="77777777" w:rsidR="0057783B" w:rsidRPr="006774E2" w:rsidRDefault="0057783B" w:rsidP="00036F89">
            <w:pPr>
              <w:jc w:val="both"/>
              <w:rPr>
                <w:rFonts w:eastAsia="ArialMT"/>
              </w:rPr>
            </w:pPr>
            <w:r>
              <w:rPr>
                <w:rFonts w:eastAsia="ArialMT"/>
              </w:rPr>
              <w:t>Регистрирующий прибор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DAB0515" w14:textId="77777777" w:rsidR="0057783B" w:rsidRPr="006774E2" w:rsidRDefault="0057783B" w:rsidP="00036F89">
            <w:pPr>
              <w:jc w:val="both"/>
              <w:rPr>
                <w:rFonts w:eastAsia="ArialMT"/>
              </w:rPr>
            </w:pPr>
            <w:r w:rsidRPr="006774E2">
              <w:rPr>
                <w:rFonts w:eastAsia="ArialMT"/>
              </w:rPr>
              <w:t>PS</w:t>
            </w:r>
          </w:p>
        </w:tc>
      </w:tr>
      <w:tr w:rsidR="0057783B" w:rsidRPr="006774E2" w14:paraId="1A3FFF77" w14:textId="77777777" w:rsidTr="00036F89">
        <w:trPr>
          <w:trHeight w:val="696"/>
        </w:trPr>
        <w:tc>
          <w:tcPr>
            <w:tcW w:w="1335" w:type="dxa"/>
            <w:vMerge/>
            <w:tcBorders>
              <w:left w:val="single" w:sz="12" w:space="0" w:color="000000"/>
              <w:right w:val="single" w:sz="4" w:space="0" w:color="auto"/>
            </w:tcBorders>
            <w:tcMar>
              <w:top w:w="0" w:type="dxa"/>
              <w:left w:w="74" w:type="dxa"/>
              <w:bottom w:w="0" w:type="dxa"/>
              <w:right w:w="74" w:type="dxa"/>
            </w:tcMar>
            <w:hideMark/>
          </w:tcPr>
          <w:p w14:paraId="59E86FF2"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451B6DD5"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85152D4" w14:textId="77777777" w:rsidR="0057783B" w:rsidRPr="006774E2" w:rsidRDefault="0057783B" w:rsidP="00036F89">
            <w:pPr>
              <w:jc w:val="both"/>
              <w:rPr>
                <w:rFonts w:eastAsia="ArialMT"/>
              </w:rPr>
            </w:pPr>
            <w:r w:rsidRPr="006774E2">
              <w:rPr>
                <w:rFonts w:eastAsia="ArialMT"/>
              </w:rPr>
              <w:t>Час</w:t>
            </w:r>
            <w:r>
              <w:rPr>
                <w:rFonts w:eastAsia="ArialMT"/>
              </w:rPr>
              <w:t>ы, измеритель времени действия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2E36FAC" w14:textId="77777777" w:rsidR="0057783B" w:rsidRPr="006774E2" w:rsidRDefault="0057783B" w:rsidP="00036F89">
            <w:pPr>
              <w:jc w:val="both"/>
              <w:rPr>
                <w:rFonts w:eastAsia="ArialMT"/>
              </w:rPr>
            </w:pPr>
            <w:r w:rsidRPr="006774E2">
              <w:rPr>
                <w:rFonts w:eastAsia="ArialMT"/>
              </w:rPr>
              <w:t>РТ</w:t>
            </w:r>
          </w:p>
        </w:tc>
      </w:tr>
      <w:tr w:rsidR="0057783B" w:rsidRPr="006774E2" w14:paraId="6E025B0E"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243833F3"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1B2DC234"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57FFEF6" w14:textId="77777777" w:rsidR="0057783B" w:rsidRPr="006774E2" w:rsidRDefault="0057783B" w:rsidP="00036F89">
            <w:pPr>
              <w:jc w:val="both"/>
              <w:rPr>
                <w:rFonts w:eastAsia="ArialMT"/>
              </w:rPr>
            </w:pPr>
            <w:r>
              <w:rPr>
                <w:rFonts w:eastAsia="ArialMT"/>
              </w:rPr>
              <w:t>Вольтметр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A64F470" w14:textId="77777777" w:rsidR="0057783B" w:rsidRPr="006774E2" w:rsidRDefault="0057783B" w:rsidP="00036F89">
            <w:pPr>
              <w:jc w:val="both"/>
              <w:rPr>
                <w:rFonts w:eastAsia="ArialMT"/>
              </w:rPr>
            </w:pPr>
            <w:r w:rsidRPr="006774E2">
              <w:rPr>
                <w:rFonts w:eastAsia="ArialMT"/>
              </w:rPr>
              <w:t>PV</w:t>
            </w:r>
          </w:p>
        </w:tc>
      </w:tr>
      <w:tr w:rsidR="0057783B" w:rsidRPr="006774E2" w14:paraId="03BE6A3F" w14:textId="77777777" w:rsidTr="00036F89">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6B6C1747"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2CC5EDEA"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044EBDF" w14:textId="77777777" w:rsidR="0057783B" w:rsidRPr="006774E2" w:rsidRDefault="0057783B" w:rsidP="00036F89">
            <w:pPr>
              <w:jc w:val="both"/>
              <w:rPr>
                <w:rFonts w:eastAsia="ArialMT"/>
              </w:rPr>
            </w:pPr>
            <w:r w:rsidRPr="006774E2">
              <w:rPr>
                <w:rFonts w:eastAsia="ArialMT"/>
              </w:rPr>
              <w:t>Ваттметр</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2F1996E4" w14:textId="77777777" w:rsidR="0057783B" w:rsidRPr="006774E2" w:rsidRDefault="0057783B" w:rsidP="00036F89">
            <w:pPr>
              <w:jc w:val="both"/>
              <w:rPr>
                <w:rFonts w:eastAsia="ArialMT"/>
              </w:rPr>
            </w:pPr>
            <w:r w:rsidRPr="006774E2">
              <w:rPr>
                <w:rFonts w:eastAsia="ArialMT"/>
              </w:rPr>
              <w:t>PW</w:t>
            </w:r>
          </w:p>
        </w:tc>
      </w:tr>
      <w:tr w:rsidR="0057783B" w:rsidRPr="006774E2" w14:paraId="53CB8BC7" w14:textId="77777777" w:rsidTr="00036F89">
        <w:tc>
          <w:tcPr>
            <w:tcW w:w="9623" w:type="dxa"/>
            <w:gridSpan w:val="4"/>
            <w:tcBorders>
              <w:top w:val="single" w:sz="4" w:space="0" w:color="auto"/>
              <w:left w:val="single" w:sz="12" w:space="0" w:color="000000"/>
              <w:bottom w:val="single" w:sz="4" w:space="0" w:color="auto"/>
              <w:right w:val="single" w:sz="12" w:space="0" w:color="000000"/>
            </w:tcBorders>
            <w:tcMar>
              <w:top w:w="0" w:type="dxa"/>
              <w:left w:w="74" w:type="dxa"/>
              <w:bottom w:w="0" w:type="dxa"/>
              <w:right w:w="74" w:type="dxa"/>
            </w:tcMar>
          </w:tcPr>
          <w:p w14:paraId="3AFE95F4" w14:textId="77777777" w:rsidR="0057783B" w:rsidRPr="006774E2" w:rsidRDefault="0057783B" w:rsidP="00036F89">
            <w:pPr>
              <w:jc w:val="both"/>
              <w:rPr>
                <w:rFonts w:eastAsia="ArialMT"/>
              </w:rPr>
            </w:pPr>
            <w:r w:rsidRPr="006774E2">
              <w:rPr>
                <w:rFonts w:eastAsia="ArialMT"/>
              </w:rPr>
              <w:t>Примечание. Сочетание РЕ применять не допускается</w:t>
            </w:r>
          </w:p>
        </w:tc>
      </w:tr>
      <w:tr w:rsidR="0057783B" w:rsidRPr="006774E2" w14:paraId="156D7581" w14:textId="77777777" w:rsidTr="00036F89">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42BE3ED7" w14:textId="77777777" w:rsidR="0057783B" w:rsidRPr="006774E2" w:rsidRDefault="0057783B" w:rsidP="00036F89">
            <w:pPr>
              <w:jc w:val="both"/>
              <w:rPr>
                <w:rFonts w:eastAsia="ArialMT"/>
              </w:rPr>
            </w:pPr>
            <w:r w:rsidRPr="006774E2">
              <w:rPr>
                <w:rFonts w:eastAsia="ArialMT"/>
              </w:rPr>
              <w:t>Q</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177D8703" w14:textId="77777777" w:rsidR="0057783B" w:rsidRPr="006774E2" w:rsidRDefault="0057783B" w:rsidP="00036F89">
            <w:pPr>
              <w:jc w:val="both"/>
              <w:rPr>
                <w:rFonts w:eastAsia="ArialMT"/>
              </w:rPr>
            </w:pPr>
            <w:r w:rsidRPr="006774E2">
              <w:rPr>
                <w:rFonts w:eastAsia="ArialMT"/>
              </w:rPr>
              <w:t>Выключатели и разъединители в силовых цепях (энергоснабжение, питание оборудования и т.д.)</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45B14DD0" w14:textId="77777777" w:rsidR="0057783B" w:rsidRPr="006774E2" w:rsidRDefault="0057783B" w:rsidP="00036F89">
            <w:pPr>
              <w:jc w:val="both"/>
              <w:rPr>
                <w:rFonts w:eastAsia="ArialMT"/>
              </w:rPr>
            </w:pPr>
            <w:r w:rsidRPr="006774E2">
              <w:rPr>
                <w:rFonts w:eastAsia="ArialMT"/>
              </w:rPr>
              <w:t>Выключатель автоматический</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3E030898" w14:textId="77777777" w:rsidR="0057783B" w:rsidRPr="006774E2" w:rsidRDefault="0057783B" w:rsidP="00036F89">
            <w:pPr>
              <w:jc w:val="both"/>
              <w:rPr>
                <w:rFonts w:eastAsia="ArialMT"/>
              </w:rPr>
            </w:pPr>
            <w:r w:rsidRPr="006774E2">
              <w:rPr>
                <w:rFonts w:eastAsia="ArialMT"/>
              </w:rPr>
              <w:t>QF</w:t>
            </w:r>
          </w:p>
        </w:tc>
      </w:tr>
      <w:tr w:rsidR="0057783B" w:rsidRPr="006774E2" w14:paraId="4B5AA54F"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234197E1"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66C4731"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22F3DBF9" w14:textId="77777777" w:rsidR="0057783B" w:rsidRPr="006774E2" w:rsidRDefault="0057783B" w:rsidP="00036F89">
            <w:pPr>
              <w:jc w:val="both"/>
              <w:rPr>
                <w:rFonts w:eastAsia="ArialMT"/>
              </w:rPr>
            </w:pPr>
            <w:r>
              <w:rPr>
                <w:rFonts w:eastAsia="ArialMT"/>
              </w:rPr>
              <w:t>Короткозамыкатель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04AA9A4" w14:textId="77777777" w:rsidR="0057783B" w:rsidRPr="006774E2" w:rsidRDefault="0057783B" w:rsidP="00036F89">
            <w:pPr>
              <w:jc w:val="both"/>
              <w:rPr>
                <w:rFonts w:eastAsia="ArialMT"/>
              </w:rPr>
            </w:pPr>
            <w:r w:rsidRPr="006774E2">
              <w:rPr>
                <w:rFonts w:eastAsia="ArialMT"/>
              </w:rPr>
              <w:t>QK</w:t>
            </w:r>
          </w:p>
        </w:tc>
      </w:tr>
      <w:tr w:rsidR="0057783B" w:rsidRPr="006774E2" w14:paraId="29BA915C" w14:textId="77777777" w:rsidTr="00036F89">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6F84B265"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50BCCE18"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763B3CDE" w14:textId="77777777" w:rsidR="0057783B" w:rsidRPr="006774E2" w:rsidRDefault="0057783B" w:rsidP="00036F89">
            <w:pPr>
              <w:jc w:val="both"/>
              <w:rPr>
                <w:rFonts w:eastAsia="ArialMT"/>
              </w:rPr>
            </w:pPr>
            <w:r>
              <w:rPr>
                <w:rFonts w:eastAsia="ArialMT"/>
              </w:rPr>
              <w:t>Разъединитель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99AFBCB" w14:textId="77777777" w:rsidR="0057783B" w:rsidRPr="006774E2" w:rsidRDefault="0057783B" w:rsidP="00036F89">
            <w:pPr>
              <w:jc w:val="both"/>
              <w:rPr>
                <w:rFonts w:eastAsia="ArialMT"/>
              </w:rPr>
            </w:pPr>
            <w:r w:rsidRPr="006774E2">
              <w:rPr>
                <w:rFonts w:eastAsia="ArialMT"/>
              </w:rPr>
              <w:t>QS</w:t>
            </w:r>
          </w:p>
        </w:tc>
      </w:tr>
      <w:tr w:rsidR="0057783B" w:rsidRPr="006774E2" w14:paraId="4836D1D6" w14:textId="77777777" w:rsidTr="00036F89">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75673E80" w14:textId="77777777" w:rsidR="0057783B" w:rsidRPr="006774E2" w:rsidRDefault="0057783B" w:rsidP="00036F89">
            <w:pPr>
              <w:jc w:val="both"/>
              <w:rPr>
                <w:rFonts w:eastAsia="ArialMT"/>
              </w:rPr>
            </w:pPr>
            <w:r w:rsidRPr="006774E2">
              <w:rPr>
                <w:rFonts w:eastAsia="ArialMT"/>
              </w:rPr>
              <w:t>S</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14D5AAAA" w14:textId="77777777" w:rsidR="0057783B" w:rsidRPr="006774E2" w:rsidRDefault="0057783B" w:rsidP="00036F89">
            <w:pPr>
              <w:jc w:val="both"/>
              <w:rPr>
                <w:rFonts w:eastAsia="ArialMT"/>
              </w:rPr>
            </w:pPr>
            <w:r w:rsidRPr="006774E2">
              <w:rPr>
                <w:rFonts w:eastAsia="ArialMT"/>
              </w:rPr>
              <w:t>Устройства коммутационные в цепях управления, сигнализации и измерительных</w:t>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4010077" w14:textId="77777777" w:rsidR="0057783B" w:rsidRPr="006774E2" w:rsidRDefault="0057783B" w:rsidP="00036F89">
            <w:pPr>
              <w:jc w:val="both"/>
              <w:rPr>
                <w:rFonts w:eastAsia="ArialMT"/>
              </w:rPr>
            </w:pPr>
            <w:r w:rsidRPr="006774E2">
              <w:rPr>
                <w:rFonts w:eastAsia="ArialMT"/>
              </w:rPr>
              <w:t>Выключатель или переключатель</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157BC4BA" w14:textId="77777777" w:rsidR="0057783B" w:rsidRPr="006774E2" w:rsidRDefault="0057783B" w:rsidP="00036F89">
            <w:pPr>
              <w:jc w:val="both"/>
              <w:rPr>
                <w:rFonts w:eastAsia="ArialMT"/>
              </w:rPr>
            </w:pPr>
            <w:r w:rsidRPr="006774E2">
              <w:rPr>
                <w:rFonts w:eastAsia="ArialMT"/>
              </w:rPr>
              <w:t>SA</w:t>
            </w:r>
          </w:p>
        </w:tc>
      </w:tr>
      <w:tr w:rsidR="0057783B" w:rsidRPr="006774E2" w14:paraId="70331788"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7A1CD668"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3F5A418D"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04919C1D" w14:textId="77777777" w:rsidR="0057783B" w:rsidRPr="006774E2" w:rsidRDefault="0057783B" w:rsidP="00036F89">
            <w:pPr>
              <w:jc w:val="both"/>
              <w:rPr>
                <w:rFonts w:eastAsia="ArialMT"/>
              </w:rPr>
            </w:pPr>
            <w:r>
              <w:rPr>
                <w:rFonts w:eastAsia="ArialMT"/>
              </w:rPr>
              <w:t>Выключатель кнопочный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611EA880" w14:textId="77777777" w:rsidR="0057783B" w:rsidRPr="006774E2" w:rsidRDefault="0057783B" w:rsidP="00036F89">
            <w:pPr>
              <w:jc w:val="both"/>
              <w:rPr>
                <w:rFonts w:eastAsia="ArialMT"/>
              </w:rPr>
            </w:pPr>
            <w:r w:rsidRPr="006774E2">
              <w:rPr>
                <w:rFonts w:eastAsia="ArialMT"/>
              </w:rPr>
              <w:t>SB </w:t>
            </w:r>
          </w:p>
        </w:tc>
      </w:tr>
      <w:tr w:rsidR="0057783B" w:rsidRPr="006774E2" w14:paraId="09FC1ADE"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731A9EDC"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5F4D51D6"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4495895" w14:textId="77777777" w:rsidR="0057783B" w:rsidRPr="006774E2" w:rsidRDefault="0057783B" w:rsidP="00036F89">
            <w:pPr>
              <w:jc w:val="both"/>
              <w:rPr>
                <w:rFonts w:eastAsia="ArialMT"/>
              </w:rPr>
            </w:pPr>
            <w:r w:rsidRPr="006774E2">
              <w:rPr>
                <w:rFonts w:eastAsia="ArialMT"/>
              </w:rPr>
              <w:t>Выключатель автоматический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CD81DCC" w14:textId="77777777" w:rsidR="0057783B" w:rsidRPr="006774E2" w:rsidRDefault="0057783B" w:rsidP="00036F89">
            <w:pPr>
              <w:jc w:val="both"/>
              <w:rPr>
                <w:rFonts w:eastAsia="ArialMT"/>
              </w:rPr>
            </w:pPr>
            <w:r w:rsidRPr="006774E2">
              <w:rPr>
                <w:rFonts w:eastAsia="ArialMT"/>
              </w:rPr>
              <w:t>SF</w:t>
            </w:r>
          </w:p>
        </w:tc>
      </w:tr>
      <w:tr w:rsidR="0057783B" w:rsidRPr="006774E2" w14:paraId="746B43FF"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279F5E96"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7FC7337"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1ADCCCD7" w14:textId="77777777" w:rsidR="0057783B" w:rsidRPr="006774E2" w:rsidRDefault="0057783B" w:rsidP="00036F89">
            <w:pPr>
              <w:jc w:val="both"/>
              <w:rPr>
                <w:rFonts w:eastAsia="ArialMT"/>
              </w:rPr>
            </w:pPr>
            <w:r w:rsidRPr="006774E2">
              <w:rPr>
                <w:rFonts w:eastAsia="ArialMT"/>
              </w:rPr>
              <w:t>Выключатели, срабатывающие от различных воздействий:</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23AB0F00" w14:textId="77777777" w:rsidR="0057783B" w:rsidRPr="006774E2" w:rsidRDefault="0057783B" w:rsidP="00036F89">
            <w:pPr>
              <w:jc w:val="both"/>
              <w:rPr>
                <w:rFonts w:eastAsia="ArialMT"/>
              </w:rPr>
            </w:pPr>
            <w:r w:rsidRPr="006774E2">
              <w:rPr>
                <w:rFonts w:eastAsia="ArialMT"/>
              </w:rPr>
              <w:br/>
            </w:r>
          </w:p>
        </w:tc>
      </w:tr>
      <w:tr w:rsidR="0057783B" w:rsidRPr="006774E2" w14:paraId="631F2516"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521C7509"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28C2CD96"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5455BBDF" w14:textId="77777777" w:rsidR="0057783B" w:rsidRPr="006774E2" w:rsidRDefault="0057783B" w:rsidP="00036F89">
            <w:pPr>
              <w:jc w:val="both"/>
              <w:rPr>
                <w:rFonts w:eastAsia="ArialMT"/>
              </w:rPr>
            </w:pPr>
            <w:r w:rsidRPr="006774E2">
              <w:rPr>
                <w:rFonts w:eastAsia="ArialMT"/>
              </w:rPr>
              <w:t>от уровня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81545AE" w14:textId="77777777" w:rsidR="0057783B" w:rsidRPr="006774E2" w:rsidRDefault="0057783B" w:rsidP="00036F89">
            <w:pPr>
              <w:jc w:val="both"/>
              <w:rPr>
                <w:rFonts w:eastAsia="ArialMT"/>
              </w:rPr>
            </w:pPr>
            <w:r w:rsidRPr="006774E2">
              <w:rPr>
                <w:rFonts w:eastAsia="ArialMT"/>
              </w:rPr>
              <w:t>SL</w:t>
            </w:r>
          </w:p>
        </w:tc>
      </w:tr>
      <w:tr w:rsidR="0057783B" w:rsidRPr="006774E2" w14:paraId="3592DD4C"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3CDEA704"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44BA1F1E"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3348937F" w14:textId="77777777" w:rsidR="0057783B" w:rsidRPr="006774E2" w:rsidRDefault="0057783B" w:rsidP="00036F89">
            <w:pPr>
              <w:jc w:val="both"/>
              <w:rPr>
                <w:rFonts w:eastAsia="ArialMT"/>
              </w:rPr>
            </w:pPr>
            <w:r w:rsidRPr="006774E2">
              <w:rPr>
                <w:rFonts w:eastAsia="ArialMT"/>
              </w:rPr>
              <w:t>от давления</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24F4190" w14:textId="77777777" w:rsidR="0057783B" w:rsidRPr="006774E2" w:rsidRDefault="0057783B" w:rsidP="00036F89">
            <w:pPr>
              <w:jc w:val="both"/>
              <w:rPr>
                <w:rFonts w:eastAsia="ArialMT"/>
              </w:rPr>
            </w:pPr>
            <w:r w:rsidRPr="006774E2">
              <w:rPr>
                <w:rFonts w:eastAsia="ArialMT"/>
              </w:rPr>
              <w:t>SP</w:t>
            </w:r>
          </w:p>
        </w:tc>
      </w:tr>
      <w:tr w:rsidR="0057783B" w:rsidRPr="006774E2" w14:paraId="4E3C279E"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5E4077FD"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6A480B69"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68EAA790" w14:textId="77777777" w:rsidR="0057783B" w:rsidRPr="006774E2" w:rsidRDefault="0057783B" w:rsidP="00036F89">
            <w:pPr>
              <w:jc w:val="both"/>
              <w:rPr>
                <w:rFonts w:eastAsia="ArialMT"/>
              </w:rPr>
            </w:pPr>
            <w:r w:rsidRPr="006774E2">
              <w:rPr>
                <w:rFonts w:eastAsia="ArialMT"/>
              </w:rPr>
              <w:t>от положения (путевой)</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0D2B3926" w14:textId="77777777" w:rsidR="0057783B" w:rsidRPr="006774E2" w:rsidRDefault="0057783B" w:rsidP="00036F89">
            <w:pPr>
              <w:jc w:val="both"/>
              <w:rPr>
                <w:rFonts w:eastAsia="ArialMT"/>
              </w:rPr>
            </w:pPr>
            <w:r w:rsidRPr="006774E2">
              <w:rPr>
                <w:rFonts w:eastAsia="ArialMT"/>
              </w:rPr>
              <w:t>SQ </w:t>
            </w:r>
          </w:p>
        </w:tc>
      </w:tr>
      <w:tr w:rsidR="0057783B" w:rsidRPr="006774E2" w14:paraId="589E18E6"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74C8B6CE"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5319F7F1"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2649C32D" w14:textId="77777777" w:rsidR="0057783B" w:rsidRPr="006774E2" w:rsidRDefault="0057783B" w:rsidP="00036F89">
            <w:pPr>
              <w:jc w:val="both"/>
              <w:rPr>
                <w:rFonts w:eastAsia="ArialMT"/>
              </w:rPr>
            </w:pPr>
            <w:r w:rsidRPr="006774E2">
              <w:rPr>
                <w:rFonts w:eastAsia="ArialMT"/>
              </w:rPr>
              <w:t>от частоты вращения</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6D15B07" w14:textId="77777777" w:rsidR="0057783B" w:rsidRPr="006774E2" w:rsidRDefault="0057783B" w:rsidP="00036F89">
            <w:pPr>
              <w:jc w:val="both"/>
              <w:rPr>
                <w:rFonts w:eastAsia="ArialMT"/>
              </w:rPr>
            </w:pPr>
            <w:r w:rsidRPr="006774E2">
              <w:rPr>
                <w:rFonts w:eastAsia="ArialMT"/>
              </w:rPr>
              <w:t>SR </w:t>
            </w:r>
          </w:p>
        </w:tc>
      </w:tr>
      <w:tr w:rsidR="0057783B" w:rsidRPr="006774E2" w14:paraId="2660D1C1" w14:textId="77777777" w:rsidTr="00036F89">
        <w:tc>
          <w:tcPr>
            <w:tcW w:w="1335" w:type="dxa"/>
            <w:vMerge/>
            <w:tcBorders>
              <w:left w:val="single" w:sz="12" w:space="0" w:color="000000"/>
              <w:bottom w:val="single" w:sz="4" w:space="0" w:color="auto"/>
              <w:right w:val="single" w:sz="4" w:space="0" w:color="auto"/>
            </w:tcBorders>
            <w:tcMar>
              <w:top w:w="0" w:type="dxa"/>
              <w:left w:w="74" w:type="dxa"/>
              <w:bottom w:w="0" w:type="dxa"/>
              <w:right w:w="74" w:type="dxa"/>
            </w:tcMar>
            <w:hideMark/>
          </w:tcPr>
          <w:p w14:paraId="442E050C" w14:textId="77777777" w:rsidR="0057783B" w:rsidRPr="006774E2" w:rsidRDefault="0057783B" w:rsidP="00036F89">
            <w:pPr>
              <w:jc w:val="both"/>
              <w:rPr>
                <w:rFonts w:eastAsia="ArialMT"/>
              </w:rPr>
            </w:pPr>
          </w:p>
        </w:tc>
        <w:tc>
          <w:tcPr>
            <w:tcW w:w="3186" w:type="dxa"/>
            <w:vMerge/>
            <w:tcBorders>
              <w:left w:val="single" w:sz="4" w:space="0" w:color="auto"/>
              <w:bottom w:val="single" w:sz="4" w:space="0" w:color="auto"/>
              <w:right w:val="single" w:sz="4" w:space="0" w:color="auto"/>
            </w:tcBorders>
            <w:tcMar>
              <w:top w:w="0" w:type="dxa"/>
              <w:left w:w="74" w:type="dxa"/>
              <w:bottom w:w="0" w:type="dxa"/>
              <w:right w:w="74" w:type="dxa"/>
            </w:tcMar>
            <w:hideMark/>
          </w:tcPr>
          <w:p w14:paraId="348480DD"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5A508084" w14:textId="77777777" w:rsidR="0057783B" w:rsidRPr="006774E2" w:rsidRDefault="0057783B" w:rsidP="00036F89">
            <w:pPr>
              <w:jc w:val="both"/>
              <w:rPr>
                <w:rFonts w:eastAsia="ArialMT"/>
              </w:rPr>
            </w:pPr>
            <w:r w:rsidRPr="006774E2">
              <w:rPr>
                <w:rFonts w:eastAsia="ArialMT"/>
              </w:rPr>
              <w:t>от температуры</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D5F26D0" w14:textId="77777777" w:rsidR="0057783B" w:rsidRPr="006774E2" w:rsidRDefault="0057783B" w:rsidP="00036F89">
            <w:pPr>
              <w:jc w:val="both"/>
              <w:rPr>
                <w:rFonts w:eastAsia="ArialMT"/>
              </w:rPr>
            </w:pPr>
            <w:r w:rsidRPr="006774E2">
              <w:rPr>
                <w:rFonts w:eastAsia="ArialMT"/>
              </w:rPr>
              <w:t>SK </w:t>
            </w:r>
          </w:p>
        </w:tc>
      </w:tr>
      <w:tr w:rsidR="0057783B" w:rsidRPr="006774E2" w14:paraId="36B97A27" w14:textId="77777777" w:rsidTr="00036F89">
        <w:tc>
          <w:tcPr>
            <w:tcW w:w="9623" w:type="dxa"/>
            <w:gridSpan w:val="4"/>
            <w:tcBorders>
              <w:top w:val="single" w:sz="4" w:space="0" w:color="auto"/>
              <w:left w:val="single" w:sz="12" w:space="0" w:color="000000"/>
              <w:bottom w:val="single" w:sz="4" w:space="0" w:color="auto"/>
              <w:right w:val="single" w:sz="12" w:space="0" w:color="000000"/>
            </w:tcBorders>
            <w:tcMar>
              <w:top w:w="0" w:type="dxa"/>
              <w:left w:w="74" w:type="dxa"/>
              <w:bottom w:w="0" w:type="dxa"/>
              <w:right w:w="74" w:type="dxa"/>
            </w:tcMar>
          </w:tcPr>
          <w:p w14:paraId="6B5BAAEF" w14:textId="77777777" w:rsidR="0057783B" w:rsidRPr="006774E2" w:rsidRDefault="0057783B" w:rsidP="00036F89">
            <w:pPr>
              <w:jc w:val="both"/>
              <w:rPr>
                <w:rFonts w:eastAsia="ArialMT"/>
              </w:rPr>
            </w:pPr>
            <w:r w:rsidRPr="006774E2">
              <w:rPr>
                <w:rFonts w:eastAsia="ArialMT"/>
              </w:rPr>
              <w:t>Примечание. Обозначение SF применяют для аппаратов, не имеющих контактов силовых цепей </w:t>
            </w:r>
          </w:p>
        </w:tc>
      </w:tr>
      <w:tr w:rsidR="0057783B" w:rsidRPr="006774E2" w14:paraId="26E648EB" w14:textId="77777777" w:rsidTr="00036F89">
        <w:tc>
          <w:tcPr>
            <w:tcW w:w="1335" w:type="dxa"/>
            <w:vMerge w:val="restart"/>
            <w:tcBorders>
              <w:top w:val="single" w:sz="4" w:space="0" w:color="auto"/>
              <w:left w:val="single" w:sz="12" w:space="0" w:color="000000"/>
              <w:right w:val="single" w:sz="4" w:space="0" w:color="auto"/>
            </w:tcBorders>
            <w:tcMar>
              <w:top w:w="0" w:type="dxa"/>
              <w:left w:w="74" w:type="dxa"/>
              <w:bottom w:w="0" w:type="dxa"/>
              <w:right w:w="74" w:type="dxa"/>
            </w:tcMar>
            <w:hideMark/>
          </w:tcPr>
          <w:p w14:paraId="048FF03B" w14:textId="77777777" w:rsidR="0057783B" w:rsidRPr="006774E2" w:rsidRDefault="0057783B" w:rsidP="00036F89">
            <w:pPr>
              <w:jc w:val="both"/>
              <w:rPr>
                <w:rFonts w:eastAsia="ArialMT"/>
              </w:rPr>
            </w:pPr>
            <w:r w:rsidRPr="006774E2">
              <w:rPr>
                <w:rFonts w:eastAsia="ArialMT"/>
              </w:rPr>
              <w:t>Т</w:t>
            </w:r>
          </w:p>
        </w:tc>
        <w:tc>
          <w:tcPr>
            <w:tcW w:w="3186" w:type="dxa"/>
            <w:vMerge w:val="restart"/>
            <w:tcBorders>
              <w:top w:val="single" w:sz="4" w:space="0" w:color="auto"/>
              <w:left w:val="single" w:sz="4" w:space="0" w:color="auto"/>
              <w:right w:val="single" w:sz="4" w:space="0" w:color="auto"/>
            </w:tcBorders>
            <w:tcMar>
              <w:top w:w="0" w:type="dxa"/>
              <w:left w:w="74" w:type="dxa"/>
              <w:bottom w:w="0" w:type="dxa"/>
              <w:right w:w="74" w:type="dxa"/>
            </w:tcMar>
            <w:hideMark/>
          </w:tcPr>
          <w:p w14:paraId="20FFB48B" w14:textId="77777777" w:rsidR="0057783B" w:rsidRPr="006774E2" w:rsidRDefault="0057783B" w:rsidP="00036F89">
            <w:pPr>
              <w:jc w:val="both"/>
              <w:rPr>
                <w:rFonts w:eastAsia="ArialMT"/>
              </w:rPr>
            </w:pPr>
            <w:r w:rsidRPr="006774E2">
              <w:rPr>
                <w:rFonts w:eastAsia="ArialMT"/>
              </w:rPr>
              <w:t>Трансформаторы, автотрансформаторы </w:t>
            </w:r>
            <w:r w:rsidRPr="006774E2">
              <w:rPr>
                <w:rFonts w:eastAsia="ArialMT"/>
              </w:rPr>
              <w:br/>
            </w: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0CBDF950" w14:textId="77777777" w:rsidR="0057783B" w:rsidRPr="006774E2" w:rsidRDefault="0057783B" w:rsidP="00036F89">
            <w:pPr>
              <w:jc w:val="both"/>
              <w:rPr>
                <w:rFonts w:eastAsia="ArialMT"/>
              </w:rPr>
            </w:pPr>
            <w:r w:rsidRPr="006774E2">
              <w:rPr>
                <w:rFonts w:eastAsia="ArialMT"/>
              </w:rPr>
              <w:t>Трансформатор тока</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6F122A1B" w14:textId="77777777" w:rsidR="0057783B" w:rsidRPr="006774E2" w:rsidRDefault="0057783B" w:rsidP="00036F89">
            <w:pPr>
              <w:jc w:val="both"/>
              <w:rPr>
                <w:rFonts w:eastAsia="ArialMT"/>
              </w:rPr>
            </w:pPr>
            <w:r w:rsidRPr="006774E2">
              <w:rPr>
                <w:rFonts w:eastAsia="ArialMT"/>
              </w:rPr>
              <w:t>ТА</w:t>
            </w:r>
          </w:p>
        </w:tc>
      </w:tr>
      <w:tr w:rsidR="0057783B" w:rsidRPr="006774E2" w14:paraId="72EA474B"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6B8823A1"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60CBC389"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041935EA" w14:textId="77777777" w:rsidR="0057783B" w:rsidRPr="006774E2" w:rsidRDefault="0057783B" w:rsidP="00036F89">
            <w:pPr>
              <w:jc w:val="both"/>
              <w:rPr>
                <w:rFonts w:eastAsia="ArialMT"/>
              </w:rPr>
            </w:pPr>
            <w:r>
              <w:rPr>
                <w:rFonts w:eastAsia="ArialMT"/>
              </w:rPr>
              <w:t>Электромагнитный стабилизатор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56360F00" w14:textId="77777777" w:rsidR="0057783B" w:rsidRPr="006774E2" w:rsidRDefault="0057783B" w:rsidP="00036F89">
            <w:pPr>
              <w:jc w:val="both"/>
              <w:rPr>
                <w:rFonts w:eastAsia="ArialMT"/>
              </w:rPr>
            </w:pPr>
            <w:r w:rsidRPr="006774E2">
              <w:rPr>
                <w:rFonts w:eastAsia="ArialMT"/>
              </w:rPr>
              <w:br/>
              <w:t>TS</w:t>
            </w:r>
          </w:p>
        </w:tc>
      </w:tr>
      <w:tr w:rsidR="0057783B" w:rsidRPr="006774E2" w14:paraId="3445A4F9" w14:textId="77777777" w:rsidTr="00036F89">
        <w:tc>
          <w:tcPr>
            <w:tcW w:w="1335" w:type="dxa"/>
            <w:vMerge/>
            <w:tcBorders>
              <w:left w:val="single" w:sz="12" w:space="0" w:color="000000"/>
              <w:right w:val="single" w:sz="4" w:space="0" w:color="auto"/>
            </w:tcBorders>
            <w:tcMar>
              <w:top w:w="0" w:type="dxa"/>
              <w:left w:w="74" w:type="dxa"/>
              <w:bottom w:w="0" w:type="dxa"/>
              <w:right w:w="74" w:type="dxa"/>
            </w:tcMar>
            <w:hideMark/>
          </w:tcPr>
          <w:p w14:paraId="20BDEF5A" w14:textId="77777777" w:rsidR="0057783B" w:rsidRPr="006774E2" w:rsidRDefault="0057783B" w:rsidP="00036F89">
            <w:pPr>
              <w:jc w:val="both"/>
              <w:rPr>
                <w:rFonts w:eastAsia="ArialMT"/>
              </w:rPr>
            </w:pPr>
          </w:p>
        </w:tc>
        <w:tc>
          <w:tcPr>
            <w:tcW w:w="3186" w:type="dxa"/>
            <w:vMerge/>
            <w:tcBorders>
              <w:left w:val="single" w:sz="4" w:space="0" w:color="auto"/>
              <w:right w:val="single" w:sz="4" w:space="0" w:color="auto"/>
            </w:tcBorders>
            <w:tcMar>
              <w:top w:w="0" w:type="dxa"/>
              <w:left w:w="74" w:type="dxa"/>
              <w:bottom w:w="0" w:type="dxa"/>
              <w:right w:w="74" w:type="dxa"/>
            </w:tcMar>
            <w:hideMark/>
          </w:tcPr>
          <w:p w14:paraId="319400C6"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4" w:space="0" w:color="auto"/>
              <w:right w:val="single" w:sz="4" w:space="0" w:color="auto"/>
            </w:tcBorders>
            <w:tcMar>
              <w:top w:w="0" w:type="dxa"/>
              <w:left w:w="74" w:type="dxa"/>
              <w:bottom w:w="0" w:type="dxa"/>
              <w:right w:w="74" w:type="dxa"/>
            </w:tcMar>
            <w:hideMark/>
          </w:tcPr>
          <w:p w14:paraId="15EE84CC" w14:textId="77777777" w:rsidR="0057783B" w:rsidRPr="006774E2" w:rsidRDefault="0057783B" w:rsidP="00036F89">
            <w:pPr>
              <w:jc w:val="both"/>
              <w:rPr>
                <w:rFonts w:eastAsia="ArialMT"/>
              </w:rPr>
            </w:pPr>
            <w:r>
              <w:rPr>
                <w:rFonts w:eastAsia="ArialMT"/>
              </w:rPr>
              <w:t>Трансформатор напряжения </w:t>
            </w:r>
          </w:p>
        </w:tc>
        <w:tc>
          <w:tcPr>
            <w:tcW w:w="1763" w:type="dxa"/>
            <w:tcBorders>
              <w:top w:val="single" w:sz="4" w:space="0" w:color="auto"/>
              <w:left w:val="single" w:sz="4" w:space="0" w:color="auto"/>
              <w:bottom w:val="single" w:sz="4" w:space="0" w:color="auto"/>
              <w:right w:val="single" w:sz="12" w:space="0" w:color="000000"/>
            </w:tcBorders>
            <w:tcMar>
              <w:top w:w="0" w:type="dxa"/>
              <w:left w:w="74" w:type="dxa"/>
              <w:bottom w:w="0" w:type="dxa"/>
              <w:right w:w="74" w:type="dxa"/>
            </w:tcMar>
            <w:hideMark/>
          </w:tcPr>
          <w:p w14:paraId="7A6949EB" w14:textId="77777777" w:rsidR="0057783B" w:rsidRPr="006774E2" w:rsidRDefault="0057783B" w:rsidP="00036F89">
            <w:pPr>
              <w:jc w:val="both"/>
              <w:rPr>
                <w:rFonts w:eastAsia="ArialMT"/>
              </w:rPr>
            </w:pPr>
            <w:r w:rsidRPr="006774E2">
              <w:rPr>
                <w:rFonts w:eastAsia="ArialMT"/>
              </w:rPr>
              <w:t>TV</w:t>
            </w:r>
          </w:p>
        </w:tc>
      </w:tr>
      <w:tr w:rsidR="0057783B" w:rsidRPr="006774E2" w14:paraId="3E09FD59" w14:textId="77777777" w:rsidTr="00036F89">
        <w:tc>
          <w:tcPr>
            <w:tcW w:w="1335" w:type="dxa"/>
            <w:vMerge/>
            <w:tcBorders>
              <w:left w:val="single" w:sz="12" w:space="0" w:color="000000"/>
              <w:bottom w:val="single" w:sz="12" w:space="0" w:color="000000"/>
              <w:right w:val="single" w:sz="4" w:space="0" w:color="auto"/>
            </w:tcBorders>
            <w:tcMar>
              <w:top w:w="0" w:type="dxa"/>
              <w:left w:w="74" w:type="dxa"/>
              <w:bottom w:w="0" w:type="dxa"/>
              <w:right w:w="74" w:type="dxa"/>
            </w:tcMar>
            <w:hideMark/>
          </w:tcPr>
          <w:p w14:paraId="6ED6ADCF" w14:textId="77777777" w:rsidR="0057783B" w:rsidRPr="006774E2" w:rsidRDefault="0057783B" w:rsidP="00036F89">
            <w:pPr>
              <w:jc w:val="both"/>
              <w:rPr>
                <w:rFonts w:eastAsia="ArialMT"/>
              </w:rPr>
            </w:pPr>
          </w:p>
        </w:tc>
        <w:tc>
          <w:tcPr>
            <w:tcW w:w="3186" w:type="dxa"/>
            <w:vMerge/>
            <w:tcBorders>
              <w:left w:val="single" w:sz="4" w:space="0" w:color="auto"/>
              <w:bottom w:val="single" w:sz="12" w:space="0" w:color="000000"/>
              <w:right w:val="single" w:sz="4" w:space="0" w:color="auto"/>
            </w:tcBorders>
            <w:tcMar>
              <w:top w:w="0" w:type="dxa"/>
              <w:left w:w="74" w:type="dxa"/>
              <w:bottom w:w="0" w:type="dxa"/>
              <w:right w:w="74" w:type="dxa"/>
            </w:tcMar>
            <w:hideMark/>
          </w:tcPr>
          <w:p w14:paraId="3CD6D7BC" w14:textId="77777777" w:rsidR="0057783B" w:rsidRPr="006774E2" w:rsidRDefault="0057783B" w:rsidP="00036F89">
            <w:pPr>
              <w:jc w:val="both"/>
              <w:rPr>
                <w:rFonts w:eastAsia="ArialMT"/>
              </w:rPr>
            </w:pPr>
          </w:p>
        </w:tc>
        <w:tc>
          <w:tcPr>
            <w:tcW w:w="3339" w:type="dxa"/>
            <w:tcBorders>
              <w:top w:val="single" w:sz="4" w:space="0" w:color="auto"/>
              <w:left w:val="single" w:sz="4" w:space="0" w:color="auto"/>
              <w:bottom w:val="single" w:sz="12" w:space="0" w:color="000000"/>
              <w:right w:val="single" w:sz="4" w:space="0" w:color="auto"/>
            </w:tcBorders>
            <w:tcMar>
              <w:top w:w="0" w:type="dxa"/>
              <w:left w:w="74" w:type="dxa"/>
              <w:bottom w:w="0" w:type="dxa"/>
              <w:right w:w="74" w:type="dxa"/>
            </w:tcMar>
            <w:hideMark/>
          </w:tcPr>
          <w:p w14:paraId="191F12C1" w14:textId="77777777" w:rsidR="0057783B" w:rsidRPr="006774E2" w:rsidRDefault="0057783B" w:rsidP="00036F89">
            <w:pPr>
              <w:jc w:val="both"/>
              <w:rPr>
                <w:rFonts w:eastAsia="ArialMT"/>
              </w:rPr>
            </w:pPr>
            <w:r>
              <w:rPr>
                <w:rFonts w:eastAsia="ArialMT"/>
              </w:rPr>
              <w:t>Соединитель высокочастотный </w:t>
            </w:r>
          </w:p>
        </w:tc>
        <w:tc>
          <w:tcPr>
            <w:tcW w:w="1763" w:type="dxa"/>
            <w:tcBorders>
              <w:top w:val="single" w:sz="4" w:space="0" w:color="auto"/>
              <w:left w:val="single" w:sz="4" w:space="0" w:color="auto"/>
              <w:bottom w:val="single" w:sz="12" w:space="0" w:color="000000"/>
              <w:right w:val="single" w:sz="12" w:space="0" w:color="000000"/>
            </w:tcBorders>
            <w:tcMar>
              <w:top w:w="0" w:type="dxa"/>
              <w:left w:w="74" w:type="dxa"/>
              <w:bottom w:w="0" w:type="dxa"/>
              <w:right w:w="74" w:type="dxa"/>
            </w:tcMar>
            <w:hideMark/>
          </w:tcPr>
          <w:p w14:paraId="581F2637" w14:textId="77777777" w:rsidR="0057783B" w:rsidRPr="006774E2" w:rsidRDefault="0057783B" w:rsidP="00036F89">
            <w:pPr>
              <w:jc w:val="both"/>
              <w:rPr>
                <w:rFonts w:eastAsia="ArialMT"/>
              </w:rPr>
            </w:pPr>
            <w:r w:rsidRPr="006774E2">
              <w:rPr>
                <w:rFonts w:eastAsia="ArialMT"/>
              </w:rPr>
              <w:t>XW</w:t>
            </w:r>
          </w:p>
        </w:tc>
      </w:tr>
    </w:tbl>
    <w:p w14:paraId="727F71C3" w14:textId="30BFF3D6" w:rsidR="00417644" w:rsidRPr="000414A4" w:rsidRDefault="00417644" w:rsidP="006017A9">
      <w:pPr>
        <w:pStyle w:val="a6"/>
        <w:spacing w:before="240" w:after="240"/>
        <w:jc w:val="both"/>
      </w:pPr>
    </w:p>
    <w:sectPr w:rsidR="00417644" w:rsidRPr="000414A4" w:rsidSect="0057783B">
      <w:headerReference w:type="even" r:id="rId17"/>
      <w:headerReference w:type="default" r:id="rId18"/>
      <w:headerReference w:type="first" r:id="rId19"/>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60DB56" w14:textId="77777777" w:rsidR="006C2517" w:rsidRDefault="006C2517" w:rsidP="00E70701">
      <w:r>
        <w:separator/>
      </w:r>
    </w:p>
    <w:p w14:paraId="45CB4CD5" w14:textId="77777777" w:rsidR="006C2517" w:rsidRDefault="006C2517"/>
  </w:endnote>
  <w:endnote w:type="continuationSeparator" w:id="0">
    <w:p w14:paraId="3509ED45" w14:textId="77777777" w:rsidR="006C2517" w:rsidRDefault="006C2517" w:rsidP="00E70701">
      <w:r>
        <w:continuationSeparator/>
      </w:r>
    </w:p>
    <w:p w14:paraId="58E04209" w14:textId="77777777" w:rsidR="006C2517" w:rsidRDefault="006C25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Courier New"/>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Arial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F56FD8" w:rsidRDefault="00F56FD8" w:rsidP="00BD28EB">
    <w:pPr>
      <w:pStyle w:val="a9"/>
      <w:tabs>
        <w:tab w:val="clear" w:pos="9355"/>
        <w:tab w:val="right" w:pos="9180"/>
        <w:tab w:val="left" w:pos="9899"/>
      </w:tabs>
      <w:ind w:right="-1"/>
      <w:rPr>
        <w:rFonts w:ascii="Arial" w:hAnsi="Arial" w:cs="Arial"/>
        <w:b/>
        <w:sz w:val="2"/>
        <w:szCs w:val="2"/>
      </w:rPr>
    </w:pPr>
  </w:p>
  <w:p w14:paraId="522CF3C3" w14:textId="77777777" w:rsidR="00F56FD8" w:rsidRPr="001049CD" w:rsidRDefault="00F56FD8"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F56FD8" w14:paraId="398B1CDC" w14:textId="77777777" w:rsidTr="006C5BD9">
      <w:tc>
        <w:tcPr>
          <w:tcW w:w="9854" w:type="dxa"/>
          <w:gridSpan w:val="2"/>
        </w:tcPr>
        <w:p w14:paraId="01007F80" w14:textId="75F4EC2C" w:rsidR="00F56FD8" w:rsidRPr="006C5BD9" w:rsidRDefault="00F56FD8"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F56FD8" w:rsidRPr="004A1847" w:rsidRDefault="00F56FD8" w:rsidP="006C5BD9">
          <w:pPr>
            <w:jc w:val="right"/>
            <w:rPr>
              <w:rFonts w:ascii="Arial" w:hAnsi="Arial" w:cs="Arial"/>
              <w:sz w:val="16"/>
              <w:szCs w:val="16"/>
            </w:rPr>
          </w:pPr>
        </w:p>
      </w:tc>
    </w:tr>
    <w:tr w:rsidR="00F56FD8" w14:paraId="0A9DB757" w14:textId="77777777" w:rsidTr="006C5BD9">
      <w:tc>
        <w:tcPr>
          <w:tcW w:w="9854" w:type="dxa"/>
          <w:gridSpan w:val="2"/>
        </w:tcPr>
        <w:p w14:paraId="28DEE902" w14:textId="4C6CD6C5" w:rsidR="00F56FD8" w:rsidRDefault="00F56FD8" w:rsidP="00C30BA8">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F56FD8" w14:paraId="1D0BB173" w14:textId="77777777" w:rsidTr="007B0DA0">
      <w:tc>
        <w:tcPr>
          <w:tcW w:w="8188" w:type="dxa"/>
          <w:tcBorders>
            <w:top w:val="single" w:sz="12" w:space="0" w:color="0070C0"/>
          </w:tcBorders>
        </w:tcPr>
        <w:p w14:paraId="12EEC03F" w14:textId="0CFD8881" w:rsidR="00F56FD8" w:rsidRPr="00BD28EB" w:rsidRDefault="00F56FD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7108CC5A" w:rsidR="00F56FD8" w:rsidRPr="00BD28EB" w:rsidRDefault="00F56FD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4325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43252">
            <w:rPr>
              <w:rFonts w:ascii="Arial" w:hAnsi="Arial" w:cs="Arial"/>
              <w:b/>
              <w:noProof/>
              <w:sz w:val="12"/>
              <w:szCs w:val="12"/>
            </w:rPr>
            <w:t>24</w:t>
          </w:r>
          <w:r>
            <w:rPr>
              <w:rFonts w:ascii="Arial" w:hAnsi="Arial" w:cs="Arial"/>
              <w:b/>
              <w:sz w:val="12"/>
              <w:szCs w:val="12"/>
            </w:rPr>
            <w:fldChar w:fldCharType="end"/>
          </w:r>
        </w:p>
      </w:tc>
    </w:tr>
  </w:tbl>
  <w:p w14:paraId="12A7B889" w14:textId="77777777" w:rsidR="00C43252" w:rsidRDefault="00C43252" w:rsidP="00C43252">
    <w:pPr>
      <w:pStyle w:val="a9"/>
      <w:tabs>
        <w:tab w:val="clear" w:pos="9355"/>
        <w:tab w:val="right" w:pos="9180"/>
        <w:tab w:val="left" w:pos="9899"/>
      </w:tabs>
      <w:ind w:right="-1"/>
      <w:jc w:val="center"/>
      <w:rPr>
        <w:rFonts w:ascii="Arial" w:hAnsi="Arial" w:cs="Arial"/>
        <w:b/>
        <w:color w:val="999999"/>
        <w:sz w:val="12"/>
        <w:szCs w:val="2"/>
      </w:rPr>
    </w:pPr>
  </w:p>
  <w:p w14:paraId="753DBD1B" w14:textId="77777777" w:rsidR="00C43252" w:rsidRDefault="00C43252" w:rsidP="00C4325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15.11.2023 13:30:03</w:t>
    </w:r>
  </w:p>
  <w:p w14:paraId="64A35594" w14:textId="3A0BE42F" w:rsidR="00F56FD8" w:rsidRPr="00C43252" w:rsidRDefault="00F56FD8" w:rsidP="00C43252">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AD711" w14:textId="77777777" w:rsidR="00F56FD8" w:rsidRDefault="00F56FD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F56FD8" w14:paraId="69B8D424" w14:textId="77777777" w:rsidTr="00BD39EA">
      <w:tc>
        <w:tcPr>
          <w:tcW w:w="9638" w:type="dxa"/>
          <w:gridSpan w:val="2"/>
        </w:tcPr>
        <w:p w14:paraId="4414B6E2" w14:textId="06474EC6" w:rsidR="00F56FD8" w:rsidRDefault="00F56FD8" w:rsidP="002330A2">
          <w:pPr>
            <w:spacing w:before="60"/>
            <w:jc w:val="right"/>
            <w:rPr>
              <w:rFonts w:ascii="Arial" w:hAnsi="Arial" w:cs="Arial"/>
              <w:sz w:val="16"/>
              <w:szCs w:val="16"/>
            </w:rPr>
          </w:pPr>
        </w:p>
      </w:tc>
    </w:tr>
    <w:tr w:rsidR="00F56FD8" w14:paraId="20692C85" w14:textId="77777777" w:rsidTr="00BD39EA">
      <w:tc>
        <w:tcPr>
          <w:tcW w:w="7995" w:type="dxa"/>
          <w:tcBorders>
            <w:top w:val="single" w:sz="12" w:space="0" w:color="0070C0"/>
          </w:tcBorders>
        </w:tcPr>
        <w:p w14:paraId="72AF5353" w14:textId="77777777" w:rsidR="00F56FD8" w:rsidRPr="00BD28EB" w:rsidRDefault="00F56FD8"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2CB2E741" w:rsidR="00F56FD8" w:rsidRPr="00BD28EB" w:rsidRDefault="00F56FD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43252">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43252">
            <w:rPr>
              <w:rFonts w:ascii="Arial" w:hAnsi="Arial" w:cs="Arial"/>
              <w:b/>
              <w:noProof/>
              <w:sz w:val="12"/>
              <w:szCs w:val="12"/>
            </w:rPr>
            <w:t>24</w:t>
          </w:r>
          <w:r>
            <w:rPr>
              <w:rFonts w:ascii="Arial" w:hAnsi="Arial" w:cs="Arial"/>
              <w:b/>
              <w:sz w:val="12"/>
              <w:szCs w:val="12"/>
            </w:rPr>
            <w:fldChar w:fldCharType="end"/>
          </w:r>
        </w:p>
      </w:tc>
    </w:tr>
  </w:tbl>
  <w:p w14:paraId="21C5E0D3" w14:textId="77777777" w:rsidR="00C43252" w:rsidRDefault="00C43252" w:rsidP="00C43252">
    <w:pPr>
      <w:pStyle w:val="a9"/>
      <w:tabs>
        <w:tab w:val="clear" w:pos="9355"/>
        <w:tab w:val="right" w:pos="9180"/>
        <w:tab w:val="left" w:pos="9899"/>
      </w:tabs>
      <w:ind w:right="-1"/>
      <w:jc w:val="center"/>
      <w:rPr>
        <w:rFonts w:ascii="Arial" w:hAnsi="Arial" w:cs="Arial"/>
        <w:b/>
        <w:color w:val="999999"/>
        <w:sz w:val="12"/>
        <w:szCs w:val="2"/>
      </w:rPr>
    </w:pPr>
  </w:p>
  <w:p w14:paraId="3CD86A97" w14:textId="77777777" w:rsidR="00C43252" w:rsidRDefault="00C43252" w:rsidP="00C4325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15.11.2023 13:30:03</w:t>
    </w:r>
  </w:p>
  <w:p w14:paraId="7DDD9E77" w14:textId="7BB72A23" w:rsidR="00F56FD8" w:rsidRPr="00C43252" w:rsidRDefault="00F56FD8" w:rsidP="00C43252">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FACADC" w14:textId="77777777" w:rsidR="006C2517" w:rsidRDefault="006C2517" w:rsidP="00E70701">
      <w:r>
        <w:separator/>
      </w:r>
    </w:p>
    <w:p w14:paraId="234517E4" w14:textId="77777777" w:rsidR="006C2517" w:rsidRDefault="006C2517"/>
  </w:footnote>
  <w:footnote w:type="continuationSeparator" w:id="0">
    <w:p w14:paraId="4D8C48A7" w14:textId="77777777" w:rsidR="006C2517" w:rsidRDefault="006C2517" w:rsidP="00E70701">
      <w:r>
        <w:continuationSeparator/>
      </w:r>
    </w:p>
    <w:p w14:paraId="19CC0AFB" w14:textId="77777777" w:rsidR="006C2517" w:rsidRDefault="006C251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5280B1A5" w:rsidR="00F56FD8" w:rsidRDefault="00F56FD8">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F56FD8" w:rsidRPr="00660D57" w14:paraId="6C62B538" w14:textId="77777777" w:rsidTr="004A1847">
      <w:trPr>
        <w:trHeight w:val="108"/>
      </w:trPr>
      <w:tc>
        <w:tcPr>
          <w:tcW w:w="4083" w:type="pct"/>
          <w:tcBorders>
            <w:bottom w:val="nil"/>
          </w:tcBorders>
          <w:vAlign w:val="center"/>
        </w:tcPr>
        <w:p w14:paraId="017C7A2D" w14:textId="566D26C7" w:rsidR="00F56FD8" w:rsidRPr="00660D57" w:rsidRDefault="00F56FD8"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F56FD8">
            <w:rPr>
              <w:rFonts w:ascii="Arial" w:hAnsi="Arial" w:cs="Arial"/>
              <w:b/>
              <w:sz w:val="10"/>
              <w:szCs w:val="10"/>
            </w:rPr>
            <w:t>П2-04 М-0041 ЮЛ-428</w:t>
          </w:r>
        </w:p>
      </w:tc>
      <w:tc>
        <w:tcPr>
          <w:tcW w:w="917" w:type="pct"/>
          <w:tcBorders>
            <w:bottom w:val="nil"/>
          </w:tcBorders>
          <w:vAlign w:val="center"/>
        </w:tcPr>
        <w:p w14:paraId="1F67CE51" w14:textId="5DB3488F" w:rsidR="00F56FD8" w:rsidRPr="00660D57" w:rsidRDefault="00F56FD8" w:rsidP="00F56FD8">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279E3" w:rsidRPr="00660D57" w14:paraId="6EE7A8A4" w14:textId="77777777" w:rsidTr="004A1847">
      <w:trPr>
        <w:trHeight w:val="175"/>
      </w:trPr>
      <w:tc>
        <w:tcPr>
          <w:tcW w:w="4083" w:type="pct"/>
          <w:tcBorders>
            <w:bottom w:val="single" w:sz="12" w:space="0" w:color="0070C0"/>
          </w:tcBorders>
          <w:vAlign w:val="center"/>
        </w:tcPr>
        <w:p w14:paraId="21CF08BD" w14:textId="11693224" w:rsidR="002279E3" w:rsidRPr="00660D57" w:rsidRDefault="002279E3" w:rsidP="002279E3">
          <w:pPr>
            <w:tabs>
              <w:tab w:val="center" w:pos="4677"/>
              <w:tab w:val="right" w:pos="9355"/>
            </w:tabs>
            <w:spacing w:before="60"/>
            <w:rPr>
              <w:rFonts w:ascii="Arial" w:hAnsi="Arial" w:cs="Arial"/>
              <w:b/>
              <w:spacing w:val="-4"/>
              <w:sz w:val="10"/>
              <w:szCs w:val="10"/>
            </w:rPr>
          </w:pPr>
          <w:r w:rsidRPr="00813E76">
            <w:rPr>
              <w:rFonts w:ascii="Arial" w:hAnsi="Arial" w:cs="Arial"/>
              <w:b/>
              <w:sz w:val="10"/>
              <w:szCs w:val="10"/>
            </w:rPr>
            <w:t>ПРИ</w:t>
          </w:r>
          <w:r>
            <w:rPr>
              <w:rFonts w:ascii="Arial" w:hAnsi="Arial" w:cs="Arial"/>
              <w:b/>
              <w:sz w:val="10"/>
              <w:szCs w:val="10"/>
            </w:rPr>
            <w:t>МЕНЕНИЕ</w:t>
          </w:r>
          <w:r w:rsidRPr="00813E76">
            <w:rPr>
              <w:rFonts w:ascii="Arial" w:hAnsi="Arial" w:cs="Arial"/>
              <w:b/>
              <w:sz w:val="10"/>
              <w:szCs w:val="10"/>
            </w:rPr>
            <w:t xml:space="preserve"> ДИСПЕТЧЕРСКИХ НАИМЕНОВАНИЙ ЭЛЕКТРОТЕХНИЧЕСКО</w:t>
          </w:r>
          <w:r>
            <w:rPr>
              <w:rFonts w:ascii="Arial" w:hAnsi="Arial" w:cs="Arial"/>
              <w:b/>
              <w:sz w:val="10"/>
              <w:szCs w:val="10"/>
            </w:rPr>
            <w:t>ГО</w:t>
          </w:r>
          <w:r w:rsidRPr="00813E76">
            <w:rPr>
              <w:rFonts w:ascii="Arial" w:hAnsi="Arial" w:cs="Arial"/>
              <w:b/>
              <w:sz w:val="10"/>
              <w:szCs w:val="10"/>
            </w:rPr>
            <w:t xml:space="preserve"> ОБОРУДОВАНИ</w:t>
          </w:r>
          <w:r>
            <w:rPr>
              <w:rFonts w:ascii="Arial" w:hAnsi="Arial" w:cs="Arial"/>
              <w:b/>
              <w:sz w:val="10"/>
              <w:szCs w:val="10"/>
            </w:rPr>
            <w:t>Я</w:t>
          </w:r>
          <w:r w:rsidRPr="00813E76">
            <w:rPr>
              <w:rFonts w:ascii="Arial" w:hAnsi="Arial" w:cs="Arial"/>
              <w:b/>
              <w:sz w:val="10"/>
              <w:szCs w:val="10"/>
            </w:rPr>
            <w:t xml:space="preserve"> 0,4-35 </w:t>
          </w:r>
          <w:proofErr w:type="spellStart"/>
          <w:r w:rsidRPr="00813E76">
            <w:rPr>
              <w:rFonts w:ascii="Arial" w:hAnsi="Arial" w:cs="Arial"/>
              <w:b/>
              <w:sz w:val="10"/>
              <w:szCs w:val="10"/>
            </w:rPr>
            <w:t>кВ</w:t>
          </w:r>
          <w:proofErr w:type="spellEnd"/>
        </w:p>
      </w:tc>
      <w:tc>
        <w:tcPr>
          <w:tcW w:w="917" w:type="pct"/>
          <w:tcBorders>
            <w:bottom w:val="single" w:sz="12" w:space="0" w:color="0070C0"/>
          </w:tcBorders>
          <w:vAlign w:val="center"/>
        </w:tcPr>
        <w:p w14:paraId="1E8EFF5F" w14:textId="77777777" w:rsidR="002279E3" w:rsidRPr="00660D57" w:rsidRDefault="002279E3" w:rsidP="002279E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2E2BF5D6" w:rsidR="00F56FD8" w:rsidRPr="00E47015" w:rsidRDefault="00F56FD8"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1B1D6A38" w:rsidR="00F56FD8" w:rsidRDefault="00F56FD8">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23BDED2F" w:rsidR="00F56FD8" w:rsidRDefault="00F56FD8">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6782E5FC" w:rsidR="00F56FD8" w:rsidRDefault="00F56FD8">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7D23B0AA" w:rsidR="00F56FD8" w:rsidRDefault="00F56FD8">
    <w:pPr>
      <w:pStyle w:val="a7"/>
    </w:pPr>
  </w:p>
  <w:p w14:paraId="492169BA" w14:textId="77777777" w:rsidR="00F56FD8" w:rsidRDefault="00F56FD8"/>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F56FD8" w:rsidRPr="00660D57" w14:paraId="0A3B6491" w14:textId="77777777" w:rsidTr="004A1847">
      <w:trPr>
        <w:trHeight w:val="108"/>
      </w:trPr>
      <w:tc>
        <w:tcPr>
          <w:tcW w:w="4083" w:type="pct"/>
          <w:tcBorders>
            <w:bottom w:val="nil"/>
          </w:tcBorders>
          <w:vAlign w:val="center"/>
        </w:tcPr>
        <w:p w14:paraId="1B601CC3" w14:textId="614A5BB2" w:rsidR="00F56FD8" w:rsidRPr="0057783B" w:rsidRDefault="00F56FD8" w:rsidP="008854F6">
          <w:pPr>
            <w:tabs>
              <w:tab w:val="center" w:pos="4677"/>
              <w:tab w:val="right" w:pos="9355"/>
            </w:tabs>
            <w:spacing w:before="60"/>
            <w:rPr>
              <w:rFonts w:ascii="Arial" w:hAnsi="Arial" w:cs="Arial"/>
              <w:b/>
              <w:sz w:val="10"/>
              <w:szCs w:val="10"/>
            </w:rPr>
          </w:pPr>
          <w:r w:rsidRPr="0057783B">
            <w:rPr>
              <w:rFonts w:ascii="Arial" w:hAnsi="Arial" w:cs="Arial"/>
              <w:b/>
              <w:sz w:val="10"/>
              <w:szCs w:val="10"/>
            </w:rPr>
            <w:t xml:space="preserve">МЕТОДИЧЕСКИЕ УКАЗАНИЯ ООО «СЛАВНЕФТЬ-КРАСНОЯРСКНЕФТЕГАЗ» № </w:t>
          </w:r>
          <w:r w:rsidRPr="00F56FD8">
            <w:rPr>
              <w:rFonts w:ascii="Arial" w:hAnsi="Arial" w:cs="Arial"/>
              <w:b/>
              <w:sz w:val="10"/>
              <w:szCs w:val="10"/>
            </w:rPr>
            <w:t>П2-04 М-0041 ЮЛ-428</w:t>
          </w:r>
        </w:p>
      </w:tc>
      <w:tc>
        <w:tcPr>
          <w:tcW w:w="917" w:type="pct"/>
          <w:tcBorders>
            <w:bottom w:val="nil"/>
          </w:tcBorders>
          <w:vAlign w:val="center"/>
        </w:tcPr>
        <w:p w14:paraId="513C1D43" w14:textId="3F4D9FBE" w:rsidR="00F56FD8" w:rsidRPr="00660D57" w:rsidRDefault="00F56FD8" w:rsidP="00F56FD8">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279E3" w:rsidRPr="00660D57" w14:paraId="2044462F" w14:textId="77777777" w:rsidTr="004A1847">
      <w:trPr>
        <w:trHeight w:val="175"/>
      </w:trPr>
      <w:tc>
        <w:tcPr>
          <w:tcW w:w="4083" w:type="pct"/>
          <w:tcBorders>
            <w:bottom w:val="single" w:sz="12" w:space="0" w:color="0070C0"/>
          </w:tcBorders>
          <w:vAlign w:val="center"/>
        </w:tcPr>
        <w:p w14:paraId="238DBE42" w14:textId="0EBF5FE5" w:rsidR="002279E3" w:rsidRPr="0057783B" w:rsidRDefault="002279E3" w:rsidP="002279E3">
          <w:pPr>
            <w:tabs>
              <w:tab w:val="center" w:pos="4677"/>
              <w:tab w:val="right" w:pos="9355"/>
            </w:tabs>
            <w:spacing w:before="60"/>
            <w:rPr>
              <w:rFonts w:ascii="Arial" w:hAnsi="Arial" w:cs="Arial"/>
              <w:b/>
              <w:spacing w:val="-4"/>
              <w:sz w:val="10"/>
              <w:szCs w:val="10"/>
            </w:rPr>
          </w:pPr>
          <w:r w:rsidRPr="00813E76">
            <w:rPr>
              <w:rFonts w:ascii="Arial" w:hAnsi="Arial" w:cs="Arial"/>
              <w:b/>
              <w:sz w:val="10"/>
              <w:szCs w:val="10"/>
            </w:rPr>
            <w:t>ПРИ</w:t>
          </w:r>
          <w:r>
            <w:rPr>
              <w:rFonts w:ascii="Arial" w:hAnsi="Arial" w:cs="Arial"/>
              <w:b/>
              <w:sz w:val="10"/>
              <w:szCs w:val="10"/>
            </w:rPr>
            <w:t>МЕНЕНИЕ</w:t>
          </w:r>
          <w:r w:rsidRPr="00813E76">
            <w:rPr>
              <w:rFonts w:ascii="Arial" w:hAnsi="Arial" w:cs="Arial"/>
              <w:b/>
              <w:sz w:val="10"/>
              <w:szCs w:val="10"/>
            </w:rPr>
            <w:t xml:space="preserve"> ДИСПЕТЧЕРСКИХ НАИМЕНОВАНИЙ ЭЛЕКТРОТЕХНИЧЕСКО</w:t>
          </w:r>
          <w:r>
            <w:rPr>
              <w:rFonts w:ascii="Arial" w:hAnsi="Arial" w:cs="Arial"/>
              <w:b/>
              <w:sz w:val="10"/>
              <w:szCs w:val="10"/>
            </w:rPr>
            <w:t>ГО</w:t>
          </w:r>
          <w:r w:rsidRPr="00813E76">
            <w:rPr>
              <w:rFonts w:ascii="Arial" w:hAnsi="Arial" w:cs="Arial"/>
              <w:b/>
              <w:sz w:val="10"/>
              <w:szCs w:val="10"/>
            </w:rPr>
            <w:t xml:space="preserve"> ОБОРУДОВАНИ</w:t>
          </w:r>
          <w:r>
            <w:rPr>
              <w:rFonts w:ascii="Arial" w:hAnsi="Arial" w:cs="Arial"/>
              <w:b/>
              <w:sz w:val="10"/>
              <w:szCs w:val="10"/>
            </w:rPr>
            <w:t>Я</w:t>
          </w:r>
          <w:r w:rsidRPr="00813E76">
            <w:rPr>
              <w:rFonts w:ascii="Arial" w:hAnsi="Arial" w:cs="Arial"/>
              <w:b/>
              <w:sz w:val="10"/>
              <w:szCs w:val="10"/>
            </w:rPr>
            <w:t xml:space="preserve"> 0,4-35 </w:t>
          </w:r>
          <w:proofErr w:type="spellStart"/>
          <w:r w:rsidRPr="00813E76">
            <w:rPr>
              <w:rFonts w:ascii="Arial" w:hAnsi="Arial" w:cs="Arial"/>
              <w:b/>
              <w:sz w:val="10"/>
              <w:szCs w:val="10"/>
            </w:rPr>
            <w:t>кВ</w:t>
          </w:r>
          <w:proofErr w:type="spellEnd"/>
        </w:p>
      </w:tc>
      <w:tc>
        <w:tcPr>
          <w:tcW w:w="917" w:type="pct"/>
          <w:tcBorders>
            <w:bottom w:val="single" w:sz="12" w:space="0" w:color="0070C0"/>
          </w:tcBorders>
          <w:vAlign w:val="center"/>
        </w:tcPr>
        <w:p w14:paraId="0FC8AA91" w14:textId="77777777" w:rsidR="002279E3" w:rsidRPr="00660D57" w:rsidRDefault="002279E3" w:rsidP="002279E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F70B605" w14:textId="5D3D5EDF" w:rsidR="00F56FD8" w:rsidRDefault="00F56FD8" w:rsidP="004A1847">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4840E87C" w:rsidR="00F56FD8" w:rsidRDefault="00F56FD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07404926"/>
    <w:multiLevelType w:val="hybridMultilevel"/>
    <w:tmpl w:val="0C16E38A"/>
    <w:lvl w:ilvl="0" w:tplc="4AB2ED7E">
      <w:start w:val="1"/>
      <w:numFmt w:val="bullet"/>
      <w:lvlText w:val=""/>
      <w:lvlJc w:val="left"/>
      <w:pPr>
        <w:tabs>
          <w:tab w:val="num" w:pos="900"/>
        </w:tabs>
        <w:ind w:left="900" w:hanging="360"/>
      </w:pPr>
      <w:rPr>
        <w:rFonts w:ascii="Wingdings" w:hAnsi="Wingdings" w:hint="default"/>
        <w:color w:val="auto"/>
      </w:rPr>
    </w:lvl>
    <w:lvl w:ilvl="1" w:tplc="D26ACF56"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4"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DF34444"/>
    <w:multiLevelType w:val="hybridMultilevel"/>
    <w:tmpl w:val="4DEE20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E3F2C18"/>
    <w:multiLevelType w:val="hybridMultilevel"/>
    <w:tmpl w:val="8844FD82"/>
    <w:lvl w:ilvl="0" w:tplc="4F30560C">
      <w:start w:val="1"/>
      <w:numFmt w:val="bullet"/>
      <w:lvlText w:val=""/>
      <w:lvlJc w:val="left"/>
      <w:pPr>
        <w:ind w:left="720" w:hanging="360"/>
      </w:pPr>
      <w:rPr>
        <w:rFonts w:ascii="Wingdings" w:hAnsi="Wingdings" w:hint="default"/>
        <w:color w:val="auto"/>
      </w:rPr>
    </w:lvl>
    <w:lvl w:ilvl="1" w:tplc="8E446102">
      <w:start w:val="1"/>
      <w:numFmt w:val="bullet"/>
      <w:lvlText w:val=""/>
      <w:lvlJc w:val="left"/>
      <w:pPr>
        <w:ind w:left="1440" w:hanging="360"/>
      </w:pPr>
      <w:rPr>
        <w:rFonts w:ascii="Wingdings" w:hAnsi="Wingdings" w:hint="default"/>
        <w:b w:val="0"/>
        <w:i w:val="0"/>
        <w:color w:val="000000"/>
        <w:sz w:val="24"/>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E5461D4"/>
    <w:multiLevelType w:val="multilevel"/>
    <w:tmpl w:val="915CFF4C"/>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BB402E7"/>
    <w:multiLevelType w:val="multilevel"/>
    <w:tmpl w:val="B41C0D28"/>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24279E1"/>
    <w:multiLevelType w:val="hybridMultilevel"/>
    <w:tmpl w:val="DA744B56"/>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15:restartNumberingAfterBreak="0">
    <w:nsid w:val="227F2849"/>
    <w:multiLevelType w:val="hybridMultilevel"/>
    <w:tmpl w:val="41E2DF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5"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6" w15:restartNumberingAfterBreak="0">
    <w:nsid w:val="2694371B"/>
    <w:multiLevelType w:val="hybridMultilevel"/>
    <w:tmpl w:val="A7F620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9"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E36130E"/>
    <w:multiLevelType w:val="hybridMultilevel"/>
    <w:tmpl w:val="6F849E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2DC7234"/>
    <w:multiLevelType w:val="hybridMultilevel"/>
    <w:tmpl w:val="23F617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7BF4FEE"/>
    <w:multiLevelType w:val="hybridMultilevel"/>
    <w:tmpl w:val="675EFA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7E17711"/>
    <w:multiLevelType w:val="hybridMultilevel"/>
    <w:tmpl w:val="18E2F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9386AC5"/>
    <w:multiLevelType w:val="hybridMultilevel"/>
    <w:tmpl w:val="CDC80C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9F76EF5"/>
    <w:multiLevelType w:val="multilevel"/>
    <w:tmpl w:val="5AD631EE"/>
    <w:lvl w:ilvl="0">
      <w:start w:val="5"/>
      <w:numFmt w:val="decimal"/>
      <w:lvlText w:val="%1."/>
      <w:lvlJc w:val="left"/>
      <w:pPr>
        <w:tabs>
          <w:tab w:val="num" w:pos="357"/>
        </w:tabs>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B851AF4"/>
    <w:multiLevelType w:val="hybridMultilevel"/>
    <w:tmpl w:val="292029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F501DDD"/>
    <w:multiLevelType w:val="hybridMultilevel"/>
    <w:tmpl w:val="D3C60F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19C4C59"/>
    <w:multiLevelType w:val="hybridMultilevel"/>
    <w:tmpl w:val="3C16827E"/>
    <w:lvl w:ilvl="0" w:tplc="0419000F">
      <w:start w:val="1"/>
      <w:numFmt w:val="decimal"/>
      <w:lvlText w:val="%1."/>
      <w:lvlJc w:val="left"/>
      <w:pPr>
        <w:ind w:left="693" w:hanging="360"/>
      </w:pPr>
    </w:lvl>
    <w:lvl w:ilvl="1" w:tplc="04190019" w:tentative="1">
      <w:start w:val="1"/>
      <w:numFmt w:val="lowerLetter"/>
      <w:lvlText w:val="%2."/>
      <w:lvlJc w:val="left"/>
      <w:pPr>
        <w:ind w:left="1413" w:hanging="360"/>
      </w:pPr>
    </w:lvl>
    <w:lvl w:ilvl="2" w:tplc="0419001B" w:tentative="1">
      <w:start w:val="1"/>
      <w:numFmt w:val="lowerRoman"/>
      <w:lvlText w:val="%3."/>
      <w:lvlJc w:val="right"/>
      <w:pPr>
        <w:ind w:left="2133" w:hanging="180"/>
      </w:pPr>
    </w:lvl>
    <w:lvl w:ilvl="3" w:tplc="0419000F" w:tentative="1">
      <w:start w:val="1"/>
      <w:numFmt w:val="decimal"/>
      <w:lvlText w:val="%4."/>
      <w:lvlJc w:val="left"/>
      <w:pPr>
        <w:ind w:left="2853" w:hanging="360"/>
      </w:pPr>
    </w:lvl>
    <w:lvl w:ilvl="4" w:tplc="04190019" w:tentative="1">
      <w:start w:val="1"/>
      <w:numFmt w:val="lowerLetter"/>
      <w:lvlText w:val="%5."/>
      <w:lvlJc w:val="left"/>
      <w:pPr>
        <w:ind w:left="3573" w:hanging="360"/>
      </w:pPr>
    </w:lvl>
    <w:lvl w:ilvl="5" w:tplc="0419001B" w:tentative="1">
      <w:start w:val="1"/>
      <w:numFmt w:val="lowerRoman"/>
      <w:lvlText w:val="%6."/>
      <w:lvlJc w:val="right"/>
      <w:pPr>
        <w:ind w:left="4293" w:hanging="180"/>
      </w:pPr>
    </w:lvl>
    <w:lvl w:ilvl="6" w:tplc="0419000F" w:tentative="1">
      <w:start w:val="1"/>
      <w:numFmt w:val="decimal"/>
      <w:lvlText w:val="%7."/>
      <w:lvlJc w:val="left"/>
      <w:pPr>
        <w:ind w:left="5013" w:hanging="360"/>
      </w:pPr>
    </w:lvl>
    <w:lvl w:ilvl="7" w:tplc="04190019" w:tentative="1">
      <w:start w:val="1"/>
      <w:numFmt w:val="lowerLetter"/>
      <w:lvlText w:val="%8."/>
      <w:lvlJc w:val="left"/>
      <w:pPr>
        <w:ind w:left="5733" w:hanging="360"/>
      </w:pPr>
    </w:lvl>
    <w:lvl w:ilvl="8" w:tplc="0419001B" w:tentative="1">
      <w:start w:val="1"/>
      <w:numFmt w:val="lowerRoman"/>
      <w:lvlText w:val="%9."/>
      <w:lvlJc w:val="right"/>
      <w:pPr>
        <w:ind w:left="6453" w:hanging="180"/>
      </w:pPr>
    </w:lvl>
  </w:abstractNum>
  <w:abstractNum w:abstractNumId="30" w15:restartNumberingAfterBreak="0">
    <w:nsid w:val="42823B2F"/>
    <w:multiLevelType w:val="hybridMultilevel"/>
    <w:tmpl w:val="94AC34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6F83881"/>
    <w:multiLevelType w:val="hybridMultilevel"/>
    <w:tmpl w:val="EC507A1E"/>
    <w:lvl w:ilvl="0" w:tplc="24845428">
      <w:start w:val="1"/>
      <w:numFmt w:val="bullet"/>
      <w:lvlText w:val=""/>
      <w:lvlJc w:val="left"/>
      <w:pPr>
        <w:ind w:left="890" w:hanging="360"/>
      </w:pPr>
      <w:rPr>
        <w:rFonts w:ascii="Wingdings" w:hAnsi="Wingdings" w:hint="default"/>
        <w:sz w:val="20"/>
        <w:szCs w:val="20"/>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33"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4" w15:restartNumberingAfterBreak="0">
    <w:nsid w:val="636E3DF7"/>
    <w:multiLevelType w:val="multilevel"/>
    <w:tmpl w:val="0D14FDB0"/>
    <w:lvl w:ilvl="0">
      <w:start w:val="1"/>
      <w:numFmt w:val="decimal"/>
      <w:lvlText w:val="%1."/>
      <w:lvlJc w:val="left"/>
      <w:pPr>
        <w:ind w:left="644"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42075C5"/>
    <w:multiLevelType w:val="multilevel"/>
    <w:tmpl w:val="C8D6462A"/>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64AE207E"/>
    <w:multiLevelType w:val="multilevel"/>
    <w:tmpl w:val="EE44349A"/>
    <w:lvl w:ilvl="0">
      <w:start w:val="1"/>
      <w:numFmt w:val="none"/>
      <w:lvlText w:val="5.1."/>
      <w:lvlJc w:val="left"/>
      <w:pPr>
        <w:ind w:left="36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9070FD4"/>
    <w:multiLevelType w:val="hybridMultilevel"/>
    <w:tmpl w:val="DB1C5E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AEB1865"/>
    <w:multiLevelType w:val="hybridMultilevel"/>
    <w:tmpl w:val="20FE32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3" w15:restartNumberingAfterBreak="0">
    <w:nsid w:val="6E9103E0"/>
    <w:multiLevelType w:val="hybridMultilevel"/>
    <w:tmpl w:val="1F0EDB92"/>
    <w:lvl w:ilvl="0" w:tplc="3E50D6DA">
      <w:start w:val="1"/>
      <w:numFmt w:val="decimal"/>
      <w:lvlText w:val="7.%1."/>
      <w:lvlJc w:val="left"/>
      <w:pPr>
        <w:ind w:left="1430" w:hanging="360"/>
      </w:pPr>
      <w:rPr>
        <w:rFonts w:ascii="Times New Roman" w:hAnsi="Times New Roman" w:cs="Times New Roman" w:hint="default"/>
        <w:b w:val="0"/>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4" w15:restartNumberingAfterBreak="0">
    <w:nsid w:val="721970D1"/>
    <w:multiLevelType w:val="hybridMultilevel"/>
    <w:tmpl w:val="29CE2B02"/>
    <w:lvl w:ilvl="0" w:tplc="5D04D64A">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B000EB4"/>
    <w:multiLevelType w:val="hybridMultilevel"/>
    <w:tmpl w:val="6A28F1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2"/>
  </w:num>
  <w:num w:numId="3">
    <w:abstractNumId w:val="40"/>
  </w:num>
  <w:num w:numId="4">
    <w:abstractNumId w:val="26"/>
  </w:num>
  <w:num w:numId="5">
    <w:abstractNumId w:val="15"/>
  </w:num>
  <w:num w:numId="6">
    <w:abstractNumId w:val="18"/>
  </w:num>
  <w:num w:numId="7">
    <w:abstractNumId w:val="14"/>
  </w:num>
  <w:num w:numId="8">
    <w:abstractNumId w:val="2"/>
  </w:num>
  <w:num w:numId="9">
    <w:abstractNumId w:val="41"/>
  </w:num>
  <w:num w:numId="10">
    <w:abstractNumId w:val="31"/>
  </w:num>
  <w:num w:numId="11">
    <w:abstractNumId w:val="34"/>
  </w:num>
  <w:num w:numId="12">
    <w:abstractNumId w:val="28"/>
  </w:num>
  <w:num w:numId="13">
    <w:abstractNumId w:val="6"/>
  </w:num>
  <w:num w:numId="14">
    <w:abstractNumId w:val="37"/>
  </w:num>
  <w:num w:numId="15">
    <w:abstractNumId w:val="11"/>
  </w:num>
  <w:num w:numId="16">
    <w:abstractNumId w:val="44"/>
  </w:num>
  <w:num w:numId="17">
    <w:abstractNumId w:val="22"/>
  </w:num>
  <w:num w:numId="18">
    <w:abstractNumId w:val="10"/>
  </w:num>
  <w:num w:numId="19">
    <w:abstractNumId w:val="8"/>
  </w:num>
  <w:num w:numId="20">
    <w:abstractNumId w:val="19"/>
  </w:num>
  <w:num w:numId="21">
    <w:abstractNumId w:val="17"/>
  </w:num>
  <w:num w:numId="22">
    <w:abstractNumId w:val="23"/>
  </w:num>
  <w:num w:numId="23">
    <w:abstractNumId w:val="35"/>
  </w:num>
  <w:num w:numId="24">
    <w:abstractNumId w:val="30"/>
  </w:num>
  <w:num w:numId="25">
    <w:abstractNumId w:val="7"/>
  </w:num>
  <w:num w:numId="26">
    <w:abstractNumId w:val="4"/>
  </w:num>
  <w:num w:numId="27">
    <w:abstractNumId w:val="20"/>
  </w:num>
  <w:num w:numId="28">
    <w:abstractNumId w:val="33"/>
  </w:num>
  <w:num w:numId="29">
    <w:abstractNumId w:val="9"/>
  </w:num>
  <w:num w:numId="30">
    <w:abstractNumId w:val="36"/>
  </w:num>
  <w:num w:numId="31">
    <w:abstractNumId w:val="25"/>
  </w:num>
  <w:num w:numId="32">
    <w:abstractNumId w:val="13"/>
  </w:num>
  <w:num w:numId="33">
    <w:abstractNumId w:val="16"/>
  </w:num>
  <w:num w:numId="34">
    <w:abstractNumId w:val="16"/>
  </w:num>
  <w:num w:numId="35">
    <w:abstractNumId w:val="39"/>
  </w:num>
  <w:num w:numId="36">
    <w:abstractNumId w:val="38"/>
  </w:num>
  <w:num w:numId="37">
    <w:abstractNumId w:val="32"/>
  </w:num>
  <w:num w:numId="38">
    <w:abstractNumId w:val="3"/>
  </w:num>
  <w:num w:numId="39">
    <w:abstractNumId w:val="43"/>
  </w:num>
  <w:num w:numId="40">
    <w:abstractNumId w:val="24"/>
  </w:num>
  <w:num w:numId="41">
    <w:abstractNumId w:val="27"/>
  </w:num>
  <w:num w:numId="42">
    <w:abstractNumId w:val="5"/>
  </w:num>
  <w:num w:numId="43">
    <w:abstractNumId w:val="12"/>
  </w:num>
  <w:num w:numId="44">
    <w:abstractNumId w:val="29"/>
  </w:num>
  <w:num w:numId="45">
    <w:abstractNumId w:val="45"/>
  </w:num>
  <w:num w:numId="46">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586"/>
    <w:rsid w:val="000010F7"/>
    <w:rsid w:val="0000693E"/>
    <w:rsid w:val="000077AC"/>
    <w:rsid w:val="00012302"/>
    <w:rsid w:val="000209FD"/>
    <w:rsid w:val="0002144D"/>
    <w:rsid w:val="00023049"/>
    <w:rsid w:val="000236F5"/>
    <w:rsid w:val="00030D53"/>
    <w:rsid w:val="0003320E"/>
    <w:rsid w:val="00033637"/>
    <w:rsid w:val="00033E65"/>
    <w:rsid w:val="000350BD"/>
    <w:rsid w:val="00036F89"/>
    <w:rsid w:val="000414A4"/>
    <w:rsid w:val="000445E9"/>
    <w:rsid w:val="00050AD0"/>
    <w:rsid w:val="00050EBE"/>
    <w:rsid w:val="000527FB"/>
    <w:rsid w:val="000542F8"/>
    <w:rsid w:val="000552A6"/>
    <w:rsid w:val="0005610D"/>
    <w:rsid w:val="00057952"/>
    <w:rsid w:val="00057DFA"/>
    <w:rsid w:val="00057F37"/>
    <w:rsid w:val="0006032F"/>
    <w:rsid w:val="00060AB8"/>
    <w:rsid w:val="00061FEE"/>
    <w:rsid w:val="00062706"/>
    <w:rsid w:val="0006777E"/>
    <w:rsid w:val="0007461D"/>
    <w:rsid w:val="00074976"/>
    <w:rsid w:val="00077483"/>
    <w:rsid w:val="00082AFD"/>
    <w:rsid w:val="000835EC"/>
    <w:rsid w:val="00085FC9"/>
    <w:rsid w:val="00093487"/>
    <w:rsid w:val="000939C9"/>
    <w:rsid w:val="000946EC"/>
    <w:rsid w:val="00094E61"/>
    <w:rsid w:val="00095BBB"/>
    <w:rsid w:val="000A066F"/>
    <w:rsid w:val="000A7661"/>
    <w:rsid w:val="000A7FAE"/>
    <w:rsid w:val="000C3A6D"/>
    <w:rsid w:val="000C3E58"/>
    <w:rsid w:val="000D09AE"/>
    <w:rsid w:val="000E0D17"/>
    <w:rsid w:val="000E1409"/>
    <w:rsid w:val="000E1FDF"/>
    <w:rsid w:val="000E20EB"/>
    <w:rsid w:val="000E31A3"/>
    <w:rsid w:val="000E324A"/>
    <w:rsid w:val="000E4E50"/>
    <w:rsid w:val="000E52BA"/>
    <w:rsid w:val="000E6037"/>
    <w:rsid w:val="000F5443"/>
    <w:rsid w:val="0010168D"/>
    <w:rsid w:val="00103583"/>
    <w:rsid w:val="001049CD"/>
    <w:rsid w:val="00110FEF"/>
    <w:rsid w:val="00111273"/>
    <w:rsid w:val="001134DE"/>
    <w:rsid w:val="0012069F"/>
    <w:rsid w:val="001214FE"/>
    <w:rsid w:val="0012224A"/>
    <w:rsid w:val="00123B79"/>
    <w:rsid w:val="00123C51"/>
    <w:rsid w:val="00126D45"/>
    <w:rsid w:val="00132401"/>
    <w:rsid w:val="001406E9"/>
    <w:rsid w:val="0014187D"/>
    <w:rsid w:val="00142EEA"/>
    <w:rsid w:val="001478B3"/>
    <w:rsid w:val="0016214B"/>
    <w:rsid w:val="001621D7"/>
    <w:rsid w:val="00163A37"/>
    <w:rsid w:val="00164402"/>
    <w:rsid w:val="001648EF"/>
    <w:rsid w:val="00171676"/>
    <w:rsid w:val="0017199F"/>
    <w:rsid w:val="001827E5"/>
    <w:rsid w:val="00182FE2"/>
    <w:rsid w:val="00190B10"/>
    <w:rsid w:val="001939E7"/>
    <w:rsid w:val="00194AC3"/>
    <w:rsid w:val="001973B9"/>
    <w:rsid w:val="001A4DE2"/>
    <w:rsid w:val="001A70F2"/>
    <w:rsid w:val="001B2573"/>
    <w:rsid w:val="001B5B40"/>
    <w:rsid w:val="001B5B9B"/>
    <w:rsid w:val="001C3509"/>
    <w:rsid w:val="001C4F61"/>
    <w:rsid w:val="001C7DA8"/>
    <w:rsid w:val="001D1F2D"/>
    <w:rsid w:val="001D2B1D"/>
    <w:rsid w:val="001D3CD2"/>
    <w:rsid w:val="001D423F"/>
    <w:rsid w:val="001D4889"/>
    <w:rsid w:val="001E5A56"/>
    <w:rsid w:val="001F10E3"/>
    <w:rsid w:val="001F457B"/>
    <w:rsid w:val="001F5F04"/>
    <w:rsid w:val="0020050F"/>
    <w:rsid w:val="0020057C"/>
    <w:rsid w:val="00201485"/>
    <w:rsid w:val="00203A84"/>
    <w:rsid w:val="0020546A"/>
    <w:rsid w:val="00211C9C"/>
    <w:rsid w:val="00215193"/>
    <w:rsid w:val="00220E1C"/>
    <w:rsid w:val="002274AB"/>
    <w:rsid w:val="002279E3"/>
    <w:rsid w:val="002330A2"/>
    <w:rsid w:val="00234790"/>
    <w:rsid w:val="00235B21"/>
    <w:rsid w:val="00243A81"/>
    <w:rsid w:val="00244AB9"/>
    <w:rsid w:val="00246194"/>
    <w:rsid w:val="002464DE"/>
    <w:rsid w:val="00251270"/>
    <w:rsid w:val="002527CF"/>
    <w:rsid w:val="00252C1C"/>
    <w:rsid w:val="00255384"/>
    <w:rsid w:val="00255B96"/>
    <w:rsid w:val="002603D4"/>
    <w:rsid w:val="00260EEE"/>
    <w:rsid w:val="0026698F"/>
    <w:rsid w:val="002716A9"/>
    <w:rsid w:val="002752CB"/>
    <w:rsid w:val="00277471"/>
    <w:rsid w:val="002812E3"/>
    <w:rsid w:val="00284804"/>
    <w:rsid w:val="0029165E"/>
    <w:rsid w:val="00296792"/>
    <w:rsid w:val="002A0B33"/>
    <w:rsid w:val="002A131C"/>
    <w:rsid w:val="002A5D44"/>
    <w:rsid w:val="002B211F"/>
    <w:rsid w:val="002B2CB8"/>
    <w:rsid w:val="002B50FF"/>
    <w:rsid w:val="002B5941"/>
    <w:rsid w:val="002B5F1F"/>
    <w:rsid w:val="002C0A7E"/>
    <w:rsid w:val="002C1173"/>
    <w:rsid w:val="002C174A"/>
    <w:rsid w:val="002C2D55"/>
    <w:rsid w:val="002C73CE"/>
    <w:rsid w:val="002D4A05"/>
    <w:rsid w:val="002D5105"/>
    <w:rsid w:val="002D6818"/>
    <w:rsid w:val="002E0C25"/>
    <w:rsid w:val="002F0DCC"/>
    <w:rsid w:val="00300D88"/>
    <w:rsid w:val="00300EE6"/>
    <w:rsid w:val="00302A90"/>
    <w:rsid w:val="0031085E"/>
    <w:rsid w:val="003112E7"/>
    <w:rsid w:val="0031336D"/>
    <w:rsid w:val="0031511C"/>
    <w:rsid w:val="003153C3"/>
    <w:rsid w:val="00315AAF"/>
    <w:rsid w:val="00317852"/>
    <w:rsid w:val="00317D90"/>
    <w:rsid w:val="003205E7"/>
    <w:rsid w:val="003208A2"/>
    <w:rsid w:val="00320E72"/>
    <w:rsid w:val="00321777"/>
    <w:rsid w:val="00322D17"/>
    <w:rsid w:val="00324210"/>
    <w:rsid w:val="00326D62"/>
    <w:rsid w:val="0032777A"/>
    <w:rsid w:val="003301A8"/>
    <w:rsid w:val="00331F6E"/>
    <w:rsid w:val="00332290"/>
    <w:rsid w:val="00334DD9"/>
    <w:rsid w:val="0033691E"/>
    <w:rsid w:val="003432C5"/>
    <w:rsid w:val="0034477C"/>
    <w:rsid w:val="00346578"/>
    <w:rsid w:val="00347B2A"/>
    <w:rsid w:val="003578E6"/>
    <w:rsid w:val="00360732"/>
    <w:rsid w:val="00373E67"/>
    <w:rsid w:val="00375AB6"/>
    <w:rsid w:val="00380A18"/>
    <w:rsid w:val="003830A4"/>
    <w:rsid w:val="00384C10"/>
    <w:rsid w:val="00390151"/>
    <w:rsid w:val="003947AF"/>
    <w:rsid w:val="00396EAE"/>
    <w:rsid w:val="003A38D5"/>
    <w:rsid w:val="003A5CA6"/>
    <w:rsid w:val="003B0520"/>
    <w:rsid w:val="003B0AAD"/>
    <w:rsid w:val="003B4109"/>
    <w:rsid w:val="003B473F"/>
    <w:rsid w:val="003B58CE"/>
    <w:rsid w:val="003B771F"/>
    <w:rsid w:val="003C00EE"/>
    <w:rsid w:val="003C43D7"/>
    <w:rsid w:val="003C6C9C"/>
    <w:rsid w:val="003D74A2"/>
    <w:rsid w:val="003D766E"/>
    <w:rsid w:val="003E2E27"/>
    <w:rsid w:val="003E3F00"/>
    <w:rsid w:val="003E52C4"/>
    <w:rsid w:val="003E6693"/>
    <w:rsid w:val="003F0543"/>
    <w:rsid w:val="003F6003"/>
    <w:rsid w:val="003F6068"/>
    <w:rsid w:val="00400490"/>
    <w:rsid w:val="00407DAE"/>
    <w:rsid w:val="004106C8"/>
    <w:rsid w:val="00410B82"/>
    <w:rsid w:val="0041209E"/>
    <w:rsid w:val="00412652"/>
    <w:rsid w:val="0041535D"/>
    <w:rsid w:val="00415BB7"/>
    <w:rsid w:val="00416E1B"/>
    <w:rsid w:val="00417644"/>
    <w:rsid w:val="00420AF3"/>
    <w:rsid w:val="004227F1"/>
    <w:rsid w:val="00427847"/>
    <w:rsid w:val="00430756"/>
    <w:rsid w:val="00435B4C"/>
    <w:rsid w:val="00435D55"/>
    <w:rsid w:val="00436404"/>
    <w:rsid w:val="00436854"/>
    <w:rsid w:val="004405AF"/>
    <w:rsid w:val="00442CFA"/>
    <w:rsid w:val="00442D2B"/>
    <w:rsid w:val="004467B6"/>
    <w:rsid w:val="004504FE"/>
    <w:rsid w:val="00454294"/>
    <w:rsid w:val="00455A8B"/>
    <w:rsid w:val="004568B4"/>
    <w:rsid w:val="0045766E"/>
    <w:rsid w:val="00460AB8"/>
    <w:rsid w:val="004612F8"/>
    <w:rsid w:val="004613BA"/>
    <w:rsid w:val="0046255F"/>
    <w:rsid w:val="00465241"/>
    <w:rsid w:val="00470505"/>
    <w:rsid w:val="00471B6E"/>
    <w:rsid w:val="0047255E"/>
    <w:rsid w:val="004735FE"/>
    <w:rsid w:val="004758E8"/>
    <w:rsid w:val="00484437"/>
    <w:rsid w:val="004847E4"/>
    <w:rsid w:val="0048484D"/>
    <w:rsid w:val="00484D8D"/>
    <w:rsid w:val="00485E5E"/>
    <w:rsid w:val="00490787"/>
    <w:rsid w:val="004919B8"/>
    <w:rsid w:val="00494966"/>
    <w:rsid w:val="0049736E"/>
    <w:rsid w:val="004A07FC"/>
    <w:rsid w:val="004A1847"/>
    <w:rsid w:val="004A186C"/>
    <w:rsid w:val="004A4713"/>
    <w:rsid w:val="004B5276"/>
    <w:rsid w:val="004B53E0"/>
    <w:rsid w:val="004B7399"/>
    <w:rsid w:val="004C142F"/>
    <w:rsid w:val="004C2437"/>
    <w:rsid w:val="004C3DB6"/>
    <w:rsid w:val="004C3F5F"/>
    <w:rsid w:val="004C44FF"/>
    <w:rsid w:val="004C4EA7"/>
    <w:rsid w:val="004D1ED7"/>
    <w:rsid w:val="004D2046"/>
    <w:rsid w:val="004D2A85"/>
    <w:rsid w:val="004E2303"/>
    <w:rsid w:val="004E3559"/>
    <w:rsid w:val="004E71EF"/>
    <w:rsid w:val="004F0C10"/>
    <w:rsid w:val="004F5B70"/>
    <w:rsid w:val="004F6F30"/>
    <w:rsid w:val="004F7EB9"/>
    <w:rsid w:val="005009DC"/>
    <w:rsid w:val="0050147D"/>
    <w:rsid w:val="00507F02"/>
    <w:rsid w:val="00507F31"/>
    <w:rsid w:val="005104E0"/>
    <w:rsid w:val="00513EBD"/>
    <w:rsid w:val="00515531"/>
    <w:rsid w:val="005159A3"/>
    <w:rsid w:val="00517CE1"/>
    <w:rsid w:val="00520207"/>
    <w:rsid w:val="00521772"/>
    <w:rsid w:val="00522CD1"/>
    <w:rsid w:val="0052440A"/>
    <w:rsid w:val="00534B67"/>
    <w:rsid w:val="00537F05"/>
    <w:rsid w:val="00542166"/>
    <w:rsid w:val="005445C7"/>
    <w:rsid w:val="00546D3B"/>
    <w:rsid w:val="00550B62"/>
    <w:rsid w:val="00552CD5"/>
    <w:rsid w:val="005555E7"/>
    <w:rsid w:val="00556848"/>
    <w:rsid w:val="00566817"/>
    <w:rsid w:val="0057619A"/>
    <w:rsid w:val="0057783B"/>
    <w:rsid w:val="005822A3"/>
    <w:rsid w:val="00583E1E"/>
    <w:rsid w:val="00591881"/>
    <w:rsid w:val="005932AE"/>
    <w:rsid w:val="005A0266"/>
    <w:rsid w:val="005A0577"/>
    <w:rsid w:val="005A30C0"/>
    <w:rsid w:val="005B17D6"/>
    <w:rsid w:val="005B4A56"/>
    <w:rsid w:val="005B7CC2"/>
    <w:rsid w:val="005C1FEE"/>
    <w:rsid w:val="005C5EA0"/>
    <w:rsid w:val="005C7C6F"/>
    <w:rsid w:val="005D3675"/>
    <w:rsid w:val="005E18BE"/>
    <w:rsid w:val="005E6A6E"/>
    <w:rsid w:val="005F0964"/>
    <w:rsid w:val="005F367E"/>
    <w:rsid w:val="005F39D9"/>
    <w:rsid w:val="005F6D49"/>
    <w:rsid w:val="00600887"/>
    <w:rsid w:val="006017A9"/>
    <w:rsid w:val="00605E82"/>
    <w:rsid w:val="00606254"/>
    <w:rsid w:val="00607BFD"/>
    <w:rsid w:val="00610619"/>
    <w:rsid w:val="00611BF4"/>
    <w:rsid w:val="00612C0F"/>
    <w:rsid w:val="0061344E"/>
    <w:rsid w:val="006158B6"/>
    <w:rsid w:val="0061777A"/>
    <w:rsid w:val="00617CDB"/>
    <w:rsid w:val="0062028D"/>
    <w:rsid w:val="006206AA"/>
    <w:rsid w:val="0062147E"/>
    <w:rsid w:val="006214B7"/>
    <w:rsid w:val="006239E1"/>
    <w:rsid w:val="00630A5C"/>
    <w:rsid w:val="00631D6C"/>
    <w:rsid w:val="00632237"/>
    <w:rsid w:val="006419EB"/>
    <w:rsid w:val="00643BEE"/>
    <w:rsid w:val="00645954"/>
    <w:rsid w:val="00645C61"/>
    <w:rsid w:val="006620F4"/>
    <w:rsid w:val="00664362"/>
    <w:rsid w:val="006661AD"/>
    <w:rsid w:val="006668A9"/>
    <w:rsid w:val="00666D38"/>
    <w:rsid w:val="00671CD1"/>
    <w:rsid w:val="006753EC"/>
    <w:rsid w:val="00681C34"/>
    <w:rsid w:val="00681DC2"/>
    <w:rsid w:val="0068239C"/>
    <w:rsid w:val="00684889"/>
    <w:rsid w:val="00692DDB"/>
    <w:rsid w:val="006A4E19"/>
    <w:rsid w:val="006B5B00"/>
    <w:rsid w:val="006C2267"/>
    <w:rsid w:val="006C2517"/>
    <w:rsid w:val="006C43C4"/>
    <w:rsid w:val="006C505B"/>
    <w:rsid w:val="006C5BD9"/>
    <w:rsid w:val="006D0597"/>
    <w:rsid w:val="006D13A0"/>
    <w:rsid w:val="006D15DF"/>
    <w:rsid w:val="006D25B1"/>
    <w:rsid w:val="006D7392"/>
    <w:rsid w:val="006D7609"/>
    <w:rsid w:val="006D7F73"/>
    <w:rsid w:val="006E2808"/>
    <w:rsid w:val="006E6585"/>
    <w:rsid w:val="006F0DEA"/>
    <w:rsid w:val="00703816"/>
    <w:rsid w:val="00711613"/>
    <w:rsid w:val="00714FEA"/>
    <w:rsid w:val="00723146"/>
    <w:rsid w:val="00726D08"/>
    <w:rsid w:val="00727B76"/>
    <w:rsid w:val="00727E26"/>
    <w:rsid w:val="007349F6"/>
    <w:rsid w:val="00736F86"/>
    <w:rsid w:val="00737B0D"/>
    <w:rsid w:val="0074099B"/>
    <w:rsid w:val="0074105C"/>
    <w:rsid w:val="00741614"/>
    <w:rsid w:val="00751B65"/>
    <w:rsid w:val="007549A8"/>
    <w:rsid w:val="00762AE9"/>
    <w:rsid w:val="00762FF5"/>
    <w:rsid w:val="007657FB"/>
    <w:rsid w:val="0076755D"/>
    <w:rsid w:val="007709EA"/>
    <w:rsid w:val="0077135B"/>
    <w:rsid w:val="007721FE"/>
    <w:rsid w:val="00773074"/>
    <w:rsid w:val="00776214"/>
    <w:rsid w:val="0078092B"/>
    <w:rsid w:val="0078179B"/>
    <w:rsid w:val="00783F15"/>
    <w:rsid w:val="00784003"/>
    <w:rsid w:val="00785D4D"/>
    <w:rsid w:val="00791094"/>
    <w:rsid w:val="00796C3B"/>
    <w:rsid w:val="0079763A"/>
    <w:rsid w:val="007A0293"/>
    <w:rsid w:val="007A0407"/>
    <w:rsid w:val="007A057F"/>
    <w:rsid w:val="007A322B"/>
    <w:rsid w:val="007B0CEB"/>
    <w:rsid w:val="007B0DA0"/>
    <w:rsid w:val="007B2D06"/>
    <w:rsid w:val="007C1C89"/>
    <w:rsid w:val="007D1DDB"/>
    <w:rsid w:val="007D2BD3"/>
    <w:rsid w:val="007E460D"/>
    <w:rsid w:val="007E4BD9"/>
    <w:rsid w:val="007E6A8A"/>
    <w:rsid w:val="007F00E2"/>
    <w:rsid w:val="007F0253"/>
    <w:rsid w:val="007F02E6"/>
    <w:rsid w:val="007F2F1E"/>
    <w:rsid w:val="007F3337"/>
    <w:rsid w:val="007F3984"/>
    <w:rsid w:val="00800A91"/>
    <w:rsid w:val="0080155A"/>
    <w:rsid w:val="0080159C"/>
    <w:rsid w:val="008020DA"/>
    <w:rsid w:val="00804E34"/>
    <w:rsid w:val="00813E76"/>
    <w:rsid w:val="00813EDF"/>
    <w:rsid w:val="00816124"/>
    <w:rsid w:val="00816E7D"/>
    <w:rsid w:val="00822955"/>
    <w:rsid w:val="0082435B"/>
    <w:rsid w:val="00825258"/>
    <w:rsid w:val="008253A9"/>
    <w:rsid w:val="0083077D"/>
    <w:rsid w:val="00830F1F"/>
    <w:rsid w:val="008312E5"/>
    <w:rsid w:val="00831C18"/>
    <w:rsid w:val="00837F64"/>
    <w:rsid w:val="00842614"/>
    <w:rsid w:val="008476A2"/>
    <w:rsid w:val="008528F6"/>
    <w:rsid w:val="008538FF"/>
    <w:rsid w:val="00854D8A"/>
    <w:rsid w:val="0085559F"/>
    <w:rsid w:val="00861FEC"/>
    <w:rsid w:val="00864D45"/>
    <w:rsid w:val="00870C5F"/>
    <w:rsid w:val="00873675"/>
    <w:rsid w:val="0087653C"/>
    <w:rsid w:val="00876AA9"/>
    <w:rsid w:val="0087756F"/>
    <w:rsid w:val="008814EE"/>
    <w:rsid w:val="00882578"/>
    <w:rsid w:val="008854F6"/>
    <w:rsid w:val="008860D2"/>
    <w:rsid w:val="0089061B"/>
    <w:rsid w:val="00891A60"/>
    <w:rsid w:val="0089404C"/>
    <w:rsid w:val="008A1140"/>
    <w:rsid w:val="008B22DE"/>
    <w:rsid w:val="008B3315"/>
    <w:rsid w:val="008C16F8"/>
    <w:rsid w:val="008C2B44"/>
    <w:rsid w:val="008D1D8F"/>
    <w:rsid w:val="008E60C3"/>
    <w:rsid w:val="008E6567"/>
    <w:rsid w:val="008F1AD6"/>
    <w:rsid w:val="008F2CE3"/>
    <w:rsid w:val="008F3488"/>
    <w:rsid w:val="008F6127"/>
    <w:rsid w:val="00906D6D"/>
    <w:rsid w:val="00907BCE"/>
    <w:rsid w:val="00911F82"/>
    <w:rsid w:val="009140C2"/>
    <w:rsid w:val="00914321"/>
    <w:rsid w:val="00914629"/>
    <w:rsid w:val="00914903"/>
    <w:rsid w:val="00921099"/>
    <w:rsid w:val="00921E97"/>
    <w:rsid w:val="00925330"/>
    <w:rsid w:val="009308A6"/>
    <w:rsid w:val="0093179E"/>
    <w:rsid w:val="009346D1"/>
    <w:rsid w:val="00941805"/>
    <w:rsid w:val="0094527B"/>
    <w:rsid w:val="00945989"/>
    <w:rsid w:val="00954CE9"/>
    <w:rsid w:val="00954E95"/>
    <w:rsid w:val="00955AF8"/>
    <w:rsid w:val="00960198"/>
    <w:rsid w:val="00964819"/>
    <w:rsid w:val="00970C48"/>
    <w:rsid w:val="00973A8F"/>
    <w:rsid w:val="00995C30"/>
    <w:rsid w:val="009974C6"/>
    <w:rsid w:val="009A209D"/>
    <w:rsid w:val="009A5B2D"/>
    <w:rsid w:val="009B238D"/>
    <w:rsid w:val="009B78AA"/>
    <w:rsid w:val="009C05F7"/>
    <w:rsid w:val="009C16E2"/>
    <w:rsid w:val="009C4B28"/>
    <w:rsid w:val="009D1BC7"/>
    <w:rsid w:val="009D2305"/>
    <w:rsid w:val="009D3257"/>
    <w:rsid w:val="009D4F81"/>
    <w:rsid w:val="009D5342"/>
    <w:rsid w:val="009D5F9C"/>
    <w:rsid w:val="009D611E"/>
    <w:rsid w:val="009D6E0E"/>
    <w:rsid w:val="009E6F37"/>
    <w:rsid w:val="009F30B5"/>
    <w:rsid w:val="009F6C37"/>
    <w:rsid w:val="00A07C58"/>
    <w:rsid w:val="00A10FAB"/>
    <w:rsid w:val="00A12A9E"/>
    <w:rsid w:val="00A13CA9"/>
    <w:rsid w:val="00A15137"/>
    <w:rsid w:val="00A22710"/>
    <w:rsid w:val="00A22CD5"/>
    <w:rsid w:val="00A278D0"/>
    <w:rsid w:val="00A27CDF"/>
    <w:rsid w:val="00A31497"/>
    <w:rsid w:val="00A329F6"/>
    <w:rsid w:val="00A32FF8"/>
    <w:rsid w:val="00A3314F"/>
    <w:rsid w:val="00A372F8"/>
    <w:rsid w:val="00A51DAE"/>
    <w:rsid w:val="00A53C61"/>
    <w:rsid w:val="00A7037A"/>
    <w:rsid w:val="00A713B9"/>
    <w:rsid w:val="00A714C1"/>
    <w:rsid w:val="00A739D4"/>
    <w:rsid w:val="00A8210C"/>
    <w:rsid w:val="00AA0C4B"/>
    <w:rsid w:val="00AA4817"/>
    <w:rsid w:val="00AB31EE"/>
    <w:rsid w:val="00AC2713"/>
    <w:rsid w:val="00AC5C8A"/>
    <w:rsid w:val="00AC5E94"/>
    <w:rsid w:val="00AC6B83"/>
    <w:rsid w:val="00AD29DC"/>
    <w:rsid w:val="00AD596A"/>
    <w:rsid w:val="00AE1C16"/>
    <w:rsid w:val="00AE2F37"/>
    <w:rsid w:val="00AE4C4C"/>
    <w:rsid w:val="00AE6BBC"/>
    <w:rsid w:val="00AE73B9"/>
    <w:rsid w:val="00AF0632"/>
    <w:rsid w:val="00AF1F4C"/>
    <w:rsid w:val="00B0006A"/>
    <w:rsid w:val="00B045AE"/>
    <w:rsid w:val="00B1536F"/>
    <w:rsid w:val="00B16D6A"/>
    <w:rsid w:val="00B21CFB"/>
    <w:rsid w:val="00B23588"/>
    <w:rsid w:val="00B23656"/>
    <w:rsid w:val="00B23AD7"/>
    <w:rsid w:val="00B26581"/>
    <w:rsid w:val="00B30FFE"/>
    <w:rsid w:val="00B35A8A"/>
    <w:rsid w:val="00B417FB"/>
    <w:rsid w:val="00B41DAE"/>
    <w:rsid w:val="00B44E88"/>
    <w:rsid w:val="00B47A59"/>
    <w:rsid w:val="00B50DA1"/>
    <w:rsid w:val="00B511BA"/>
    <w:rsid w:val="00B5234C"/>
    <w:rsid w:val="00B52EA3"/>
    <w:rsid w:val="00B6125A"/>
    <w:rsid w:val="00B6131E"/>
    <w:rsid w:val="00B67FC3"/>
    <w:rsid w:val="00B72C2D"/>
    <w:rsid w:val="00B741E3"/>
    <w:rsid w:val="00B758C7"/>
    <w:rsid w:val="00B76845"/>
    <w:rsid w:val="00B85E64"/>
    <w:rsid w:val="00B91237"/>
    <w:rsid w:val="00B94D4E"/>
    <w:rsid w:val="00B97E23"/>
    <w:rsid w:val="00BA2E41"/>
    <w:rsid w:val="00BA3866"/>
    <w:rsid w:val="00BA4F3F"/>
    <w:rsid w:val="00BB6BAF"/>
    <w:rsid w:val="00BC0A5D"/>
    <w:rsid w:val="00BD013C"/>
    <w:rsid w:val="00BD28EB"/>
    <w:rsid w:val="00BD386B"/>
    <w:rsid w:val="00BD39EA"/>
    <w:rsid w:val="00BD5ADB"/>
    <w:rsid w:val="00BE5290"/>
    <w:rsid w:val="00BF2549"/>
    <w:rsid w:val="00BF7E84"/>
    <w:rsid w:val="00C030CD"/>
    <w:rsid w:val="00C10620"/>
    <w:rsid w:val="00C15520"/>
    <w:rsid w:val="00C17EA5"/>
    <w:rsid w:val="00C2332C"/>
    <w:rsid w:val="00C24069"/>
    <w:rsid w:val="00C24268"/>
    <w:rsid w:val="00C271E4"/>
    <w:rsid w:val="00C30BA8"/>
    <w:rsid w:val="00C31812"/>
    <w:rsid w:val="00C3332D"/>
    <w:rsid w:val="00C33843"/>
    <w:rsid w:val="00C43252"/>
    <w:rsid w:val="00C4545E"/>
    <w:rsid w:val="00C46121"/>
    <w:rsid w:val="00C50536"/>
    <w:rsid w:val="00C56B95"/>
    <w:rsid w:val="00C57A83"/>
    <w:rsid w:val="00C62F99"/>
    <w:rsid w:val="00C671E2"/>
    <w:rsid w:val="00C7083D"/>
    <w:rsid w:val="00C70BE1"/>
    <w:rsid w:val="00C7251F"/>
    <w:rsid w:val="00C73635"/>
    <w:rsid w:val="00C75460"/>
    <w:rsid w:val="00C75D67"/>
    <w:rsid w:val="00C802EE"/>
    <w:rsid w:val="00C81427"/>
    <w:rsid w:val="00C857C4"/>
    <w:rsid w:val="00C86F92"/>
    <w:rsid w:val="00C94F42"/>
    <w:rsid w:val="00C96877"/>
    <w:rsid w:val="00CA174B"/>
    <w:rsid w:val="00CA1A78"/>
    <w:rsid w:val="00CA1A9E"/>
    <w:rsid w:val="00CA41AE"/>
    <w:rsid w:val="00CA4DE5"/>
    <w:rsid w:val="00CA5ABB"/>
    <w:rsid w:val="00CA6B7F"/>
    <w:rsid w:val="00CB064E"/>
    <w:rsid w:val="00CB17F9"/>
    <w:rsid w:val="00CB1A69"/>
    <w:rsid w:val="00CB3800"/>
    <w:rsid w:val="00CB408D"/>
    <w:rsid w:val="00CB5AD7"/>
    <w:rsid w:val="00CD16CC"/>
    <w:rsid w:val="00CD6B18"/>
    <w:rsid w:val="00CD77D3"/>
    <w:rsid w:val="00CE0A66"/>
    <w:rsid w:val="00CE702F"/>
    <w:rsid w:val="00CF11F8"/>
    <w:rsid w:val="00CF24CE"/>
    <w:rsid w:val="00D11669"/>
    <w:rsid w:val="00D24F49"/>
    <w:rsid w:val="00D30759"/>
    <w:rsid w:val="00D33727"/>
    <w:rsid w:val="00D35169"/>
    <w:rsid w:val="00D40D7F"/>
    <w:rsid w:val="00D413E9"/>
    <w:rsid w:val="00D42F3F"/>
    <w:rsid w:val="00D4583F"/>
    <w:rsid w:val="00D50002"/>
    <w:rsid w:val="00D53EB2"/>
    <w:rsid w:val="00D54825"/>
    <w:rsid w:val="00D55346"/>
    <w:rsid w:val="00D5771C"/>
    <w:rsid w:val="00D57C7C"/>
    <w:rsid w:val="00D630DA"/>
    <w:rsid w:val="00D63302"/>
    <w:rsid w:val="00D706DC"/>
    <w:rsid w:val="00D70DFA"/>
    <w:rsid w:val="00D71009"/>
    <w:rsid w:val="00D71DB1"/>
    <w:rsid w:val="00D74C65"/>
    <w:rsid w:val="00D75057"/>
    <w:rsid w:val="00D75734"/>
    <w:rsid w:val="00D8230B"/>
    <w:rsid w:val="00D8240B"/>
    <w:rsid w:val="00D845DC"/>
    <w:rsid w:val="00D84CAE"/>
    <w:rsid w:val="00D86D6A"/>
    <w:rsid w:val="00D91E71"/>
    <w:rsid w:val="00D932CB"/>
    <w:rsid w:val="00DA049D"/>
    <w:rsid w:val="00DA12F1"/>
    <w:rsid w:val="00DA3022"/>
    <w:rsid w:val="00DA35A8"/>
    <w:rsid w:val="00DA55D7"/>
    <w:rsid w:val="00DA716B"/>
    <w:rsid w:val="00DA72D5"/>
    <w:rsid w:val="00DA7CF6"/>
    <w:rsid w:val="00DB0792"/>
    <w:rsid w:val="00DB4B30"/>
    <w:rsid w:val="00DB68C7"/>
    <w:rsid w:val="00DC0900"/>
    <w:rsid w:val="00DC4AE4"/>
    <w:rsid w:val="00DC5212"/>
    <w:rsid w:val="00DC73D2"/>
    <w:rsid w:val="00DD2AB9"/>
    <w:rsid w:val="00DD5CA9"/>
    <w:rsid w:val="00DE0041"/>
    <w:rsid w:val="00DE221F"/>
    <w:rsid w:val="00DE4D87"/>
    <w:rsid w:val="00DE4F93"/>
    <w:rsid w:val="00DE597E"/>
    <w:rsid w:val="00DF26A5"/>
    <w:rsid w:val="00DF2894"/>
    <w:rsid w:val="00DF31B2"/>
    <w:rsid w:val="00DF771C"/>
    <w:rsid w:val="00E0079D"/>
    <w:rsid w:val="00E0684F"/>
    <w:rsid w:val="00E12CAC"/>
    <w:rsid w:val="00E158C2"/>
    <w:rsid w:val="00E217BF"/>
    <w:rsid w:val="00E23CEF"/>
    <w:rsid w:val="00E26B42"/>
    <w:rsid w:val="00E26EFF"/>
    <w:rsid w:val="00E302A1"/>
    <w:rsid w:val="00E304BD"/>
    <w:rsid w:val="00E317BD"/>
    <w:rsid w:val="00E37BF1"/>
    <w:rsid w:val="00E47015"/>
    <w:rsid w:val="00E47491"/>
    <w:rsid w:val="00E474BA"/>
    <w:rsid w:val="00E5121D"/>
    <w:rsid w:val="00E53498"/>
    <w:rsid w:val="00E56247"/>
    <w:rsid w:val="00E61624"/>
    <w:rsid w:val="00E67267"/>
    <w:rsid w:val="00E70701"/>
    <w:rsid w:val="00E7303F"/>
    <w:rsid w:val="00E73A1B"/>
    <w:rsid w:val="00E7418C"/>
    <w:rsid w:val="00E7487C"/>
    <w:rsid w:val="00E815A9"/>
    <w:rsid w:val="00E91883"/>
    <w:rsid w:val="00E94152"/>
    <w:rsid w:val="00E951E5"/>
    <w:rsid w:val="00EA0351"/>
    <w:rsid w:val="00EA3EB0"/>
    <w:rsid w:val="00EA6EA0"/>
    <w:rsid w:val="00EA7336"/>
    <w:rsid w:val="00EB29DF"/>
    <w:rsid w:val="00EB34CB"/>
    <w:rsid w:val="00EC1D9B"/>
    <w:rsid w:val="00EC51EE"/>
    <w:rsid w:val="00EC5E99"/>
    <w:rsid w:val="00EC64B5"/>
    <w:rsid w:val="00EC64CF"/>
    <w:rsid w:val="00EC6D08"/>
    <w:rsid w:val="00ED1AD9"/>
    <w:rsid w:val="00ED5E3E"/>
    <w:rsid w:val="00ED6DA6"/>
    <w:rsid w:val="00ED7066"/>
    <w:rsid w:val="00EE56E1"/>
    <w:rsid w:val="00EF5631"/>
    <w:rsid w:val="00F0268B"/>
    <w:rsid w:val="00F16516"/>
    <w:rsid w:val="00F16ECD"/>
    <w:rsid w:val="00F20A1F"/>
    <w:rsid w:val="00F22451"/>
    <w:rsid w:val="00F24BEE"/>
    <w:rsid w:val="00F265D1"/>
    <w:rsid w:val="00F31622"/>
    <w:rsid w:val="00F33995"/>
    <w:rsid w:val="00F33C2A"/>
    <w:rsid w:val="00F34297"/>
    <w:rsid w:val="00F347FA"/>
    <w:rsid w:val="00F35D2F"/>
    <w:rsid w:val="00F446A4"/>
    <w:rsid w:val="00F47B16"/>
    <w:rsid w:val="00F505B9"/>
    <w:rsid w:val="00F507F8"/>
    <w:rsid w:val="00F5203C"/>
    <w:rsid w:val="00F55B51"/>
    <w:rsid w:val="00F56FD8"/>
    <w:rsid w:val="00F6124A"/>
    <w:rsid w:val="00F654B1"/>
    <w:rsid w:val="00F6681E"/>
    <w:rsid w:val="00F66A57"/>
    <w:rsid w:val="00F729D8"/>
    <w:rsid w:val="00F74FCD"/>
    <w:rsid w:val="00F756B6"/>
    <w:rsid w:val="00F75BBA"/>
    <w:rsid w:val="00F7791A"/>
    <w:rsid w:val="00F81932"/>
    <w:rsid w:val="00F83CFF"/>
    <w:rsid w:val="00F84DFA"/>
    <w:rsid w:val="00F87F57"/>
    <w:rsid w:val="00F911A2"/>
    <w:rsid w:val="00FA36DA"/>
    <w:rsid w:val="00FA6690"/>
    <w:rsid w:val="00FB0EBF"/>
    <w:rsid w:val="00FB1077"/>
    <w:rsid w:val="00FB419C"/>
    <w:rsid w:val="00FB6A0F"/>
    <w:rsid w:val="00FC1DBD"/>
    <w:rsid w:val="00FC222C"/>
    <w:rsid w:val="00FC2CBA"/>
    <w:rsid w:val="00FC7511"/>
    <w:rsid w:val="00FD2D04"/>
    <w:rsid w:val="00FD4F8E"/>
    <w:rsid w:val="00FD64A2"/>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126D45"/>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1A70F2"/>
    <w:pPr>
      <w:spacing w:before="240" w:after="240"/>
      <w:jc w:val="both"/>
      <w:outlineLvl w:val="1"/>
    </w:pPr>
    <w:rPr>
      <w:rFonts w:ascii="Arial" w:hAnsi="Arial"/>
      <w:b/>
      <w:bCs/>
      <w:iCs/>
      <w:caps/>
    </w:rPr>
  </w:style>
  <w:style w:type="paragraph" w:styleId="3">
    <w:name w:val="heading 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126D45"/>
    <w:rPr>
      <w:rFonts w:ascii="Arial" w:hAnsi="Arial" w:cs="Arial"/>
      <w:b/>
      <w:bCs/>
      <w:caps/>
      <w:sz w:val="32"/>
      <w:szCs w:val="32"/>
    </w:rPr>
  </w:style>
  <w:style w:type="character" w:customStyle="1" w:styleId="21">
    <w:name w:val="Заголовок 2 Знак"/>
    <w:basedOn w:val="a1"/>
    <w:link w:val="20"/>
    <w:rsid w:val="001A70F2"/>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rsid w:val="00E70701"/>
    <w:rPr>
      <w:rFonts w:eastAsia="Calibri"/>
      <w:sz w:val="20"/>
      <w:szCs w:val="20"/>
    </w:rPr>
  </w:style>
  <w:style w:type="character" w:customStyle="1" w:styleId="af">
    <w:name w:val="Текст примечания Знак"/>
    <w:aliases w:val="Char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29"/>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eader" Target="head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71BFC7-43E7-45A7-A53C-8E70D00C41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3716</Words>
  <Characters>25696</Characters>
  <Application>Microsoft Office Word</Application>
  <DocSecurity>0</DocSecurity>
  <Lines>1070</Lines>
  <Paragraphs>794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28618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Е.А.</dc:creator>
  <cp:keywords/>
  <dc:description/>
  <cp:lastModifiedBy>Чумакова Е.А.</cp:lastModifiedBy>
  <cp:revision>2</cp:revision>
  <cp:lastPrinted>2015-09-22T06:53:00Z</cp:lastPrinted>
  <dcterms:created xsi:type="dcterms:W3CDTF">2023-11-15T06:30:00Z</dcterms:created>
  <dcterms:modified xsi:type="dcterms:W3CDTF">2023-11-15T06:30:00Z</dcterms:modified>
</cp:coreProperties>
</file>